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Cs/>
        </w:rPr>
      </w:pPr>
      <w:r>
        <w:rPr/>
        <w:drawing>
          <wp:inline distT="0" distB="0" distL="0" distR="0">
            <wp:extent cx="560705" cy="733425"/>
            <wp:effectExtent l="0" t="0" r="0" b="0"/>
            <wp:docPr id="1" name="_x005F_x0000_i10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7" t="-195" r="-257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 xml:space="preserve">    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spacing w:lineRule="auto" w:line="120" w:before="160" w:after="0"/>
        <w:jc w:val="center"/>
        <w:rPr/>
      </w:pPr>
      <w:r>
        <w:rPr>
          <w:b/>
          <w:sz w:val="36"/>
          <w:szCs w:val="36"/>
        </w:rPr>
        <w:t>Льговский Городской Совет депутатов</w:t>
      </w:r>
    </w:p>
    <w:p>
      <w:pPr>
        <w:pStyle w:val="1"/>
        <w:numPr>
          <w:ilvl w:val="0"/>
          <w:numId w:val="1"/>
        </w:numPr>
        <w:tabs>
          <w:tab w:val="left" w:pos="6460" w:leader="none"/>
          <w:tab w:val="left" w:pos="6545" w:leader="none"/>
        </w:tabs>
        <w:jc w:val="center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1"/>
        <w:numPr>
          <w:ilvl w:val="0"/>
          <w:numId w:val="1"/>
        </w:numPr>
        <w:tabs>
          <w:tab w:val="left" w:pos="6460" w:leader="none"/>
          <w:tab w:val="left" w:pos="6545" w:leader="none"/>
        </w:tabs>
        <w:jc w:val="center"/>
        <w:rPr/>
      </w:pPr>
      <w:r>
        <w:rPr>
          <w:sz w:val="36"/>
          <w:szCs w:val="36"/>
        </w:rPr>
        <w:t>Р Е Ш Е Н И Е</w:t>
      </w:r>
    </w:p>
    <w:p>
      <w:pPr>
        <w:pStyle w:val="Style26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"/>
        <w:widowControl w:val="false"/>
        <w:tabs>
          <w:tab w:val="clear" w:pos="6460"/>
          <w:tab w:val="left" w:pos="6545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Arial" w:cs="Arial"/>
          <w:b/>
          <w:color w:val="000000"/>
          <w:spacing w:val="0"/>
          <w:sz w:val="32"/>
          <w:szCs w:val="32"/>
          <w:shd w:fill="auto" w:val="clear"/>
        </w:rPr>
        <w:t>от 27 февраля 2024 года № 1</w:t>
      </w:r>
      <w:r>
        <w:rPr>
          <w:rFonts w:eastAsia="Arial" w:cs="Arial"/>
          <w:b/>
          <w:color w:val="000000"/>
          <w:spacing w:val="0"/>
          <w:sz w:val="32"/>
          <w:szCs w:val="32"/>
          <w:shd w:fill="auto" w:val="clear"/>
        </w:rPr>
        <w:t>9</w:t>
      </w:r>
    </w:p>
    <w:p>
      <w:pPr>
        <w:pStyle w:val="ConsPlusTitle"/>
        <w:jc w:val="center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jc w:val="center"/>
        <w:rPr/>
      </w:pPr>
      <w:r>
        <w:rPr>
          <w:sz w:val="28"/>
          <w:szCs w:val="28"/>
        </w:rPr>
        <w:t xml:space="preserve">О внесении изменений в структуру Администрации города Льгова </w:t>
      </w:r>
    </w:p>
    <w:p>
      <w:pPr>
        <w:pStyle w:val="ConsPlusTitle"/>
        <w:jc w:val="center"/>
        <w:rPr/>
      </w:pPr>
      <w:r>
        <w:rPr>
          <w:sz w:val="28"/>
          <w:szCs w:val="28"/>
        </w:rPr>
        <w:t xml:space="preserve">Курской области, утвержденную Решением Льговского Городского Совета депутатов от 30 ноября 2023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№92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ConsPlusNormal"/>
        <w:ind w:left="0" w:right="0" w:firstLine="540"/>
        <w:jc w:val="both"/>
        <w:rPr/>
      </w:pPr>
      <w:r>
        <w:rPr>
          <w:sz w:val="24"/>
          <w:szCs w:val="24"/>
        </w:rPr>
        <w:t xml:space="preserve"> </w:t>
      </w:r>
    </w:p>
    <w:p>
      <w:pPr>
        <w:pStyle w:val="ConsPlusNormal"/>
        <w:ind w:left="0" w:right="0" w:firstLine="540"/>
        <w:jc w:val="both"/>
        <w:rPr/>
      </w:pPr>
      <w:r>
        <w:rPr>
          <w:sz w:val="24"/>
          <w:szCs w:val="24"/>
        </w:rPr>
        <w:t xml:space="preserve">В соответствии с Уставом муниципального образования «Город Льгов» Курской области </w:t>
      </w:r>
      <w:r>
        <w:rPr>
          <w:b/>
          <w:bCs/>
          <w:sz w:val="24"/>
          <w:szCs w:val="24"/>
        </w:rPr>
        <w:t>Льговский Городской Совет депутатов решил:</w:t>
      </w:r>
    </w:p>
    <w:p>
      <w:pPr>
        <w:pStyle w:val="ConsPlusNormal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jc w:val="both"/>
        <w:rPr/>
      </w:pPr>
      <w:r>
        <w:rPr>
          <w:sz w:val="24"/>
          <w:szCs w:val="24"/>
        </w:rPr>
        <w:t xml:space="preserve">          </w:t>
      </w:r>
      <w:r>
        <w:rPr>
          <w:b w:val="false"/>
          <w:sz w:val="24"/>
          <w:szCs w:val="24"/>
        </w:rPr>
        <w:t xml:space="preserve">1. Внести следующие изменения в структуру Администрации города Льгова Курской области, утвержденную Решением Льговского Городского Совета депутатов от 30 ноября 2023 </w:t>
      </w:r>
      <w:r>
        <w:rPr>
          <w:b w:val="false"/>
          <w:sz w:val="24"/>
          <w:szCs w:val="24"/>
        </w:rPr>
        <w:t>года</w:t>
      </w:r>
      <w:r>
        <w:rPr>
          <w:b w:val="false"/>
          <w:sz w:val="24"/>
          <w:szCs w:val="24"/>
        </w:rPr>
        <w:t xml:space="preserve"> №92 (далее – Структура):</w:t>
      </w:r>
    </w:p>
    <w:p>
      <w:pPr>
        <w:pStyle w:val="ConsPlusNormal"/>
        <w:widowControl w:val="false"/>
        <w:numPr>
          <w:ilvl w:val="0"/>
          <w:numId w:val="2"/>
        </w:numPr>
        <w:tabs>
          <w:tab w:val="clear" w:pos="720"/>
          <w:tab w:val="left" w:pos="630" w:leader="none"/>
        </w:tabs>
        <w:bidi w:val="0"/>
        <w:spacing w:before="0" w:after="0"/>
        <w:ind w:left="0" w:right="0" w:firstLine="624"/>
        <w:jc w:val="both"/>
        <w:rPr/>
      </w:pPr>
      <w:r>
        <w:rPr>
          <w:sz w:val="24"/>
          <w:szCs w:val="24"/>
        </w:rPr>
        <w:t xml:space="preserve">ввести в Структуру функциональное структурное подразделение Администрации города Льгова </w:t>
      </w:r>
      <w:r>
        <w:rPr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- отдел по защите государственной тайны и мобилизационной подготовке Администрации города Льгова </w:t>
      </w:r>
      <w:r>
        <w:rPr>
          <w:sz w:val="24"/>
          <w:szCs w:val="24"/>
        </w:rPr>
        <w:t>Курской области</w:t>
      </w:r>
      <w:r>
        <w:rPr>
          <w:sz w:val="24"/>
          <w:szCs w:val="24"/>
        </w:rPr>
        <w:t>, с численным составом муниципальных служащих 1 единица;</w:t>
      </w:r>
    </w:p>
    <w:p>
      <w:pPr>
        <w:pStyle w:val="ConsPlusNormal"/>
        <w:widowControl w:val="false"/>
        <w:bidi w:val="0"/>
        <w:spacing w:before="0" w:after="0"/>
        <w:ind w:left="0" w:right="0" w:firstLine="624"/>
        <w:jc w:val="both"/>
        <w:rPr/>
      </w:pPr>
      <w:r>
        <w:rPr>
          <w:sz w:val="24"/>
          <w:szCs w:val="24"/>
        </w:rPr>
        <w:t xml:space="preserve">-   должность консультанта по мобилизационной работе Администрации города Льгова </w:t>
      </w:r>
      <w:r>
        <w:rPr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преобразовать в должность начальника отдела по защите государственной тайны и мобилизационной подготовке Администрации города Льгова </w:t>
      </w:r>
      <w:r>
        <w:rPr>
          <w:sz w:val="24"/>
          <w:szCs w:val="24"/>
        </w:rPr>
        <w:t>Курской области</w:t>
      </w:r>
      <w:r>
        <w:rPr>
          <w:sz w:val="24"/>
          <w:szCs w:val="24"/>
        </w:rPr>
        <w:t>.</w:t>
      </w:r>
    </w:p>
    <w:p>
      <w:pPr>
        <w:pStyle w:val="ConsPlusNormal"/>
        <w:spacing w:before="200" w:after="0"/>
        <w:jc w:val="both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2. Утвердить прилагаемую структуру  Администрации города Льгова Курской области в соответствии с внесенными изменениями.  </w:t>
      </w:r>
    </w:p>
    <w:p>
      <w:pPr>
        <w:pStyle w:val="ConsPlusNormal"/>
        <w:spacing w:before="200" w:after="0"/>
        <w:ind w:left="0" w:right="0" w:firstLine="5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>
      <w:pPr>
        <w:pStyle w:val="ConsPlusNormal"/>
        <w:spacing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16"/>
        <w:ind w:left="0" w:right="0" w:firstLine="283"/>
        <w:jc w:val="both"/>
        <w:rPr/>
      </w:pPr>
      <w:r>
        <w:rPr>
          <w:b/>
        </w:rPr>
        <w:t>Председатель Льговского</w:t>
      </w:r>
    </w:p>
    <w:p>
      <w:pPr>
        <w:pStyle w:val="Normal"/>
        <w:widowControl w:val="false"/>
        <w:spacing w:lineRule="auto" w:line="216"/>
        <w:ind w:left="0" w:right="0" w:firstLine="283"/>
        <w:jc w:val="both"/>
        <w:rPr/>
      </w:pPr>
      <w:r>
        <w:rPr>
          <w:b/>
        </w:rPr>
        <w:t>Городского Совета депутатов</w:t>
        <w:tab/>
        <w:tab/>
        <w:tab/>
        <w:tab/>
        <w:tab/>
        <w:t>Ю.П. Скобелев</w:t>
      </w:r>
    </w:p>
    <w:p>
      <w:pPr>
        <w:pStyle w:val="Normal"/>
        <w:spacing w:lineRule="auto" w:line="216"/>
        <w:jc w:val="both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pacing w:lineRule="auto" w:line="216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spacing w:lineRule="auto" w:line="216"/>
        <w:ind w:left="0" w:right="0" w:firstLine="283"/>
        <w:jc w:val="both"/>
        <w:rPr/>
      </w:pPr>
      <w:r>
        <w:rPr>
          <w:b/>
        </w:rPr>
        <w:t>Глава города Льгова</w:t>
      </w:r>
    </w:p>
    <w:p>
      <w:pPr>
        <w:pStyle w:val="Normal"/>
        <w:widowControl w:val="false"/>
        <w:shd w:val="clear" w:color="auto" w:fill="FFFFFF"/>
        <w:spacing w:lineRule="auto" w:line="216"/>
        <w:ind w:left="0" w:right="0" w:firstLine="283"/>
        <w:jc w:val="both"/>
        <w:rPr/>
      </w:pPr>
      <w:r>
        <w:rPr>
          <w:b/>
        </w:rPr>
        <w:t>Курской области</w:t>
        <w:tab/>
        <w:tab/>
        <w:tab/>
        <w:tab/>
        <w:tab/>
        <w:tab/>
        <w:tab/>
        <w:t>А.С. Клемешов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25" w:right="716" w:header="0" w:top="855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6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683"/>
    <w:uiPriority w:val="9"/>
    <w:qFormat/>
    <w:pPr>
      <w:keepNext w:val="true"/>
      <w:widowControl/>
      <w:tabs>
        <w:tab w:val="clear" w:pos="720"/>
        <w:tab w:val="left" w:pos="6460" w:leader="none"/>
      </w:tabs>
      <w:outlineLvl w:val="0"/>
    </w:pPr>
    <w:rPr>
      <w:rFonts w:eastAsia="Times New Roman" w:cs="Times New Roman"/>
      <w:b/>
      <w:bCs/>
      <w:lang w:bidi="ar-SA"/>
    </w:rPr>
  </w:style>
  <w:style w:type="paragraph" w:styleId="2">
    <w:name w:val="Heading 2"/>
    <w:basedOn w:val="Normal"/>
    <w:link w:val="685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87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8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9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93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95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97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9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8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84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8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8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9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9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9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702"/>
    <w:uiPriority w:val="10"/>
    <w:qFormat/>
    <w:rPr>
      <w:sz w:val="48"/>
      <w:szCs w:val="48"/>
    </w:rPr>
  </w:style>
  <w:style w:type="character" w:styleId="SubtitleChar">
    <w:name w:val="Subtitle Char"/>
    <w:link w:val="704"/>
    <w:uiPriority w:val="11"/>
    <w:qFormat/>
    <w:rPr>
      <w:sz w:val="24"/>
      <w:szCs w:val="24"/>
    </w:rPr>
  </w:style>
  <w:style w:type="character" w:styleId="QuoteChar">
    <w:name w:val="Quote Char"/>
    <w:link w:val="706"/>
    <w:uiPriority w:val="29"/>
    <w:qFormat/>
    <w:rPr>
      <w:i/>
    </w:rPr>
  </w:style>
  <w:style w:type="character" w:styleId="IntenseQuoteChar">
    <w:name w:val="Intense Quote Char"/>
    <w:link w:val="708"/>
    <w:uiPriority w:val="30"/>
    <w:qFormat/>
    <w:rPr>
      <w:i/>
    </w:rPr>
  </w:style>
  <w:style w:type="character" w:styleId="HeaderChar">
    <w:name w:val="Header Char"/>
    <w:link w:val="710"/>
    <w:uiPriority w:val="99"/>
    <w:qFormat/>
    <w:rPr/>
  </w:style>
  <w:style w:type="character" w:styleId="FooterChar">
    <w:name w:val="Footer Char"/>
    <w:link w:val="712"/>
    <w:uiPriority w:val="99"/>
    <w:qFormat/>
    <w:rPr/>
  </w:style>
  <w:style w:type="character" w:styleId="CaptionChar">
    <w:name w:val="Caption Char"/>
    <w:link w:val="712"/>
    <w:uiPriority w:val="99"/>
    <w:qFormat/>
    <w:rPr/>
  </w:style>
  <w:style w:type="character" w:styleId="Style5">
    <w:name w:val="Интернет-ссылка"/>
    <w:link w:val="861"/>
    <w:rPr>
      <w:color w:val="000080"/>
      <w:u w:val="single"/>
      <w:lang w:val="en-US" w:bidi="en-US"/>
    </w:rPr>
  </w:style>
  <w:style w:type="character" w:styleId="FootnoteTextChar">
    <w:name w:val="Footnote Text Char"/>
    <w:link w:val="84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4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link w:val="861"/>
    <w:qFormat/>
    <w:rPr/>
  </w:style>
  <w:style w:type="character" w:styleId="WW8Num1z1">
    <w:name w:val="WW8Num1z1"/>
    <w:link w:val="861"/>
    <w:qFormat/>
    <w:rPr/>
  </w:style>
  <w:style w:type="character" w:styleId="WW8Num1z2">
    <w:name w:val="WW8Num1z2"/>
    <w:link w:val="861"/>
    <w:qFormat/>
    <w:rPr/>
  </w:style>
  <w:style w:type="character" w:styleId="WW8Num1z3">
    <w:name w:val="WW8Num1z3"/>
    <w:link w:val="861"/>
    <w:qFormat/>
    <w:rPr/>
  </w:style>
  <w:style w:type="character" w:styleId="WW8Num1z4">
    <w:name w:val="WW8Num1z4"/>
    <w:link w:val="861"/>
    <w:qFormat/>
    <w:rPr/>
  </w:style>
  <w:style w:type="character" w:styleId="WW8Num1z5">
    <w:name w:val="WW8Num1z5"/>
    <w:link w:val="861"/>
    <w:qFormat/>
    <w:rPr/>
  </w:style>
  <w:style w:type="character" w:styleId="WW8Num1z6">
    <w:name w:val="WW8Num1z6"/>
    <w:link w:val="861"/>
    <w:qFormat/>
    <w:rPr/>
  </w:style>
  <w:style w:type="character" w:styleId="WW8Num1z7">
    <w:name w:val="WW8Num1z7"/>
    <w:link w:val="861"/>
    <w:qFormat/>
    <w:rPr/>
  </w:style>
  <w:style w:type="character" w:styleId="WW8Num1z8">
    <w:name w:val="WW8Num1z8"/>
    <w:link w:val="861"/>
    <w:qFormat/>
    <w:rPr/>
  </w:style>
  <w:style w:type="character" w:styleId="Style8">
    <w:name w:val="Основной шрифт абзаца"/>
    <w:link w:val="861"/>
    <w:qFormat/>
    <w:rPr/>
  </w:style>
  <w:style w:type="character" w:styleId="11">
    <w:name w:val="Основной шрифт абзаца1"/>
    <w:link w:val="861"/>
    <w:qFormat/>
    <w:rPr/>
  </w:style>
  <w:style w:type="character" w:styleId="12">
    <w:name w:val="Заголовок 1 Знак"/>
    <w:basedOn w:val="11"/>
    <w:qFormat/>
    <w:rPr>
      <w:rFonts w:ascii="Arial" w:hAnsi="Arial" w:cs="Arial"/>
      <w:b/>
      <w:bCs/>
      <w:sz w:val="24"/>
      <w:szCs w:val="24"/>
    </w:rPr>
  </w:style>
  <w:style w:type="character" w:styleId="Style9">
    <w:name w:val="Без интервала Знак"/>
    <w:link w:val="861"/>
    <w:qFormat/>
    <w:rPr>
      <w:rFonts w:ascii="Calibri" w:hAnsi="Calibri" w:cs="Calibri"/>
      <w:sz w:val="22"/>
      <w:szCs w:val="22"/>
      <w:lang w:bidi="ar-SA"/>
    </w:rPr>
  </w:style>
  <w:style w:type="character" w:styleId="Style10">
    <w:name w:val="Текст выноски Знак"/>
    <w:basedOn w:val="Style8"/>
    <w:link w:val="861"/>
    <w:qFormat/>
    <w:rPr>
      <w:rFonts w:ascii="Tahoma" w:hAnsi="Tahoma" w:eastAsia="Arial" w:cs="Mangal"/>
      <w:sz w:val="16"/>
      <w:szCs w:val="1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link w:val="861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2">
    <w:name w:val="Body Text"/>
    <w:basedOn w:val="Normal"/>
    <w:link w:val="861"/>
    <w:pPr>
      <w:spacing w:before="0" w:after="12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link w:val="86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link w:val="861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Style16">
    <w:name w:val="Title"/>
    <w:basedOn w:val="Normal"/>
    <w:link w:val="70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link w:val="70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70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0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Верхний и нижний колонтитулы"/>
    <w:basedOn w:val="Normal"/>
    <w:link w:val="86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link w:val="861"/>
    <w:pPr>
      <w:suppressLineNumbers/>
      <w:tabs>
        <w:tab w:val="clear" w:pos="720"/>
        <w:tab w:val="center" w:pos="5103" w:leader="none"/>
        <w:tab w:val="right" w:pos="10207" w:leader="none"/>
      </w:tabs>
    </w:pPr>
    <w:rPr/>
  </w:style>
  <w:style w:type="paragraph" w:styleId="Style20">
    <w:name w:val="Footer"/>
    <w:basedOn w:val="Normal"/>
    <w:link w:val="861"/>
    <w:pPr>
      <w:suppressLineNumbers/>
      <w:tabs>
        <w:tab w:val="clear" w:pos="720"/>
        <w:tab w:val="center" w:pos="5103" w:leader="none"/>
        <w:tab w:val="right" w:pos="10207" w:leader="none"/>
      </w:tabs>
    </w:pPr>
    <w:rPr/>
  </w:style>
  <w:style w:type="paragraph" w:styleId="Style21">
    <w:name w:val="Footnote Text"/>
    <w:basedOn w:val="Normal"/>
    <w:link w:val="84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link w:val="84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3">
    <w:name w:val="Название объекта"/>
    <w:basedOn w:val="Normal"/>
    <w:link w:val="86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Указатель2"/>
    <w:basedOn w:val="Normal"/>
    <w:link w:val="861"/>
    <w:qFormat/>
    <w:pPr>
      <w:suppressLineNumbers/>
    </w:pPr>
    <w:rPr>
      <w:rFonts w:cs="Arial"/>
    </w:rPr>
  </w:style>
  <w:style w:type="paragraph" w:styleId="14">
    <w:name w:val="Название1"/>
    <w:basedOn w:val="Normal"/>
    <w:link w:val="86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Указатель1"/>
    <w:basedOn w:val="Normal"/>
    <w:link w:val="861"/>
    <w:qFormat/>
    <w:pPr>
      <w:suppressLineNumbers/>
    </w:pPr>
    <w:rPr>
      <w:rFonts w:cs="Mangal"/>
    </w:rPr>
  </w:style>
  <w:style w:type="paragraph" w:styleId="ConsPlusNormal">
    <w:name w:val="ConsPlusNormal"/>
    <w:link w:val="86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hi-IN"/>
    </w:rPr>
  </w:style>
  <w:style w:type="paragraph" w:styleId="ConsPlusNonformat">
    <w:name w:val="ConsPlusNonformat"/>
    <w:link w:val="861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hi-IN"/>
    </w:rPr>
  </w:style>
  <w:style w:type="paragraph" w:styleId="ConsPlusTitle">
    <w:name w:val="ConsPlusTitle"/>
    <w:link w:val="86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zh-CN" w:bidi="hi-IN"/>
    </w:rPr>
  </w:style>
  <w:style w:type="paragraph" w:styleId="ConsPlusCell">
    <w:name w:val="ConsPlusCell"/>
    <w:link w:val="861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hi-IN"/>
    </w:rPr>
  </w:style>
  <w:style w:type="paragraph" w:styleId="ConsPlusDocList">
    <w:name w:val="ConsPlusDocList"/>
    <w:link w:val="861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hi-IN"/>
    </w:rPr>
  </w:style>
  <w:style w:type="paragraph" w:styleId="ConsPlusTitlePage">
    <w:name w:val="ConsPlusTitlePage"/>
    <w:link w:val="861"/>
    <w:qFormat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0"/>
      <w:szCs w:val="20"/>
      <w:lang w:val="ru-RU" w:eastAsia="zh-CN" w:bidi="hi-IN"/>
    </w:rPr>
  </w:style>
  <w:style w:type="paragraph" w:styleId="ConsPlusJurTerm">
    <w:name w:val="ConsPlusJurTerm"/>
    <w:link w:val="861"/>
    <w:qFormat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6"/>
      <w:szCs w:val="26"/>
      <w:lang w:val="ru-RU" w:eastAsia="zh-CN" w:bidi="hi-IN"/>
    </w:rPr>
  </w:style>
  <w:style w:type="paragraph" w:styleId="ConsPlusTextList">
    <w:name w:val="ConsPlusTextList"/>
    <w:link w:val="86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hi-IN"/>
    </w:rPr>
  </w:style>
  <w:style w:type="paragraph" w:styleId="WWConsPlusTextList">
    <w:name w:val="WW-ConsPlusTextList"/>
    <w:link w:val="86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hi-IN"/>
    </w:rPr>
  </w:style>
  <w:style w:type="paragraph" w:styleId="Style24">
    <w:name w:val="Содержимое таблицы"/>
    <w:basedOn w:val="Normal"/>
    <w:link w:val="861"/>
    <w:qFormat/>
    <w:pPr>
      <w:suppressLineNumbers/>
    </w:pPr>
    <w:rPr/>
  </w:style>
  <w:style w:type="paragraph" w:styleId="Style25">
    <w:name w:val="Заголовок таблицы"/>
    <w:basedOn w:val="Style24"/>
    <w:link w:val="861"/>
    <w:qFormat/>
    <w:pPr>
      <w:suppressLineNumbers/>
      <w:jc w:val="center"/>
    </w:pPr>
    <w:rPr>
      <w:b/>
      <w:bCs/>
    </w:rPr>
  </w:style>
  <w:style w:type="paragraph" w:styleId="Style26">
    <w:name w:val="Без интервала"/>
    <w:link w:val="861"/>
    <w:qFormat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Обычный (веб)"/>
    <w:basedOn w:val="Normal"/>
    <w:link w:val="861"/>
    <w:qFormat/>
    <w:pPr>
      <w:widowControl/>
      <w:spacing w:before="100" w:after="119"/>
    </w:pPr>
    <w:rPr>
      <w:rFonts w:ascii="Times New Roman" w:hAnsi="Times New Roman" w:eastAsia="Times New Roman" w:cs="Times New Roman"/>
      <w:lang w:bidi="ar-SA"/>
    </w:rPr>
  </w:style>
  <w:style w:type="paragraph" w:styleId="Western">
    <w:name w:val="western"/>
    <w:basedOn w:val="Normal"/>
    <w:link w:val="861"/>
    <w:qFormat/>
    <w:pPr>
      <w:widowControl/>
      <w:shd w:val="clear" w:color="auto" w:fill="FFFFFF"/>
      <w:spacing w:before="100" w:after="119"/>
      <w:ind w:left="0" w:right="0" w:firstLine="403"/>
    </w:pPr>
    <w:rPr>
      <w:rFonts w:ascii="Times New Roman" w:hAnsi="Times New Roman" w:eastAsia="Times New Roman" w:cs="Times New Roman"/>
      <w:sz w:val="28"/>
      <w:szCs w:val="28"/>
      <w:lang w:bidi="ar-SA"/>
    </w:rPr>
  </w:style>
  <w:style w:type="paragraph" w:styleId="Style28">
    <w:name w:val="Текст выноски"/>
    <w:basedOn w:val="Normal"/>
    <w:link w:val="861"/>
    <w:qFormat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1</Pages>
  <Words>180</Words>
  <Characters>1217</Characters>
  <CharactersWithSpaces>1426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2023-11-20T07:10:00Z</dcterms:created>
  <dc:creator>Горсовет</dc:creator>
  <dc:description/>
  <dc:language>ru-RU</dc:language>
  <cp:lastModifiedBy/>
  <cp:lastPrinted>2024-02-28T14:14:56Z</cp:lastPrinted>
  <dcterms:modified xsi:type="dcterms:W3CDTF">2024-02-28T14:14:47Z</dcterms:modified>
  <cp:revision>8</cp:revision>
  <dc:subject/>
  <dc:title>Решение Льговского Городского Совета депутатов Курской области от 05.02.2013 N 3"О создании Ревизионной комиссии города Льгова"(вместе с "Положением о Ревизионной комиссии города Льгова")</dc:title>
</cp:coreProperties>
</file>