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33" w:rsidRDefault="00BD1F5D" w:rsidP="00C91833">
      <w:pPr>
        <w:jc w:val="center"/>
        <w:rPr>
          <w:rStyle w:val="51"/>
          <w:b w:val="0"/>
          <w:sz w:val="26"/>
          <w:szCs w:val="26"/>
        </w:rPr>
      </w:pPr>
      <w:r>
        <w:rPr>
          <w:rStyle w:val="51"/>
          <w:b w:val="0"/>
          <w:sz w:val="26"/>
          <w:szCs w:val="26"/>
        </w:rPr>
        <w:t>Отчет по целевым</w:t>
      </w:r>
      <w:r w:rsidRPr="0031157E">
        <w:rPr>
          <w:rStyle w:val="51"/>
          <w:b w:val="0"/>
          <w:sz w:val="26"/>
          <w:szCs w:val="26"/>
        </w:rPr>
        <w:t xml:space="preserve"> показател</w:t>
      </w:r>
      <w:r>
        <w:rPr>
          <w:rStyle w:val="51"/>
          <w:b w:val="0"/>
          <w:sz w:val="26"/>
          <w:szCs w:val="26"/>
        </w:rPr>
        <w:t>ям</w:t>
      </w:r>
      <w:r w:rsidRPr="0031157E">
        <w:rPr>
          <w:rStyle w:val="51"/>
          <w:b w:val="0"/>
          <w:sz w:val="26"/>
          <w:szCs w:val="26"/>
        </w:rPr>
        <w:t xml:space="preserve"> содействия развитию конкуренции </w:t>
      </w:r>
    </w:p>
    <w:p w:rsidR="00BD1F5D" w:rsidRDefault="00BD1F5D" w:rsidP="00C91833">
      <w:pPr>
        <w:jc w:val="center"/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en-US"/>
        </w:rPr>
      </w:pPr>
      <w:r w:rsidRPr="0031157E">
        <w:rPr>
          <w:rStyle w:val="51"/>
          <w:b w:val="0"/>
          <w:sz w:val="26"/>
          <w:szCs w:val="26"/>
        </w:rPr>
        <w:t xml:space="preserve">в Курской области </w:t>
      </w:r>
      <w:r w:rsidR="00C9183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en-US"/>
        </w:rPr>
        <w:t>Администрации МО</w:t>
      </w:r>
      <w:r w:rsidR="00B57AB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en-US"/>
        </w:rPr>
        <w:t xml:space="preserve"> «Г</w:t>
      </w:r>
      <w:r w:rsidR="00B57AB3" w:rsidRPr="0031157E"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en-US"/>
        </w:rPr>
        <w:t>ород</w:t>
      </w:r>
      <w:r w:rsidR="00C9183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en-US"/>
        </w:rPr>
        <w:t xml:space="preserve"> Льгов</w:t>
      </w:r>
      <w:r w:rsidR="00B57AB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en-US"/>
        </w:rPr>
        <w:t>»</w:t>
      </w:r>
      <w:r w:rsidR="00B57AB3" w:rsidRPr="0031157E"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en-US"/>
        </w:rPr>
        <w:t xml:space="preserve"> </w:t>
      </w:r>
      <w:r w:rsidR="00B57AB3" w:rsidRPr="0031157E">
        <w:rPr>
          <w:rFonts w:ascii="Times New Roman" w:hAnsi="Times New Roman" w:cs="Times New Roman"/>
          <w:sz w:val="26"/>
          <w:szCs w:val="26"/>
          <w:shd w:val="clear" w:color="auto" w:fill="FFFFFF"/>
        </w:rPr>
        <w:t>Курской области</w:t>
      </w:r>
    </w:p>
    <w:p w:rsidR="00BD1F5D" w:rsidRPr="0031157E" w:rsidRDefault="00BD1F5D" w:rsidP="00C91833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en-US"/>
        </w:rPr>
        <w:t>по итогам 201</w:t>
      </w:r>
      <w:r w:rsidR="00C4641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en-US"/>
        </w:rPr>
        <w:t>7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en-US"/>
        </w:rPr>
        <w:t xml:space="preserve"> года</w:t>
      </w:r>
    </w:p>
    <w:p w:rsidR="00BD1F5D" w:rsidRPr="0031157E" w:rsidRDefault="00BD1F5D" w:rsidP="00C91833">
      <w:pPr>
        <w:jc w:val="center"/>
        <w:rPr>
          <w:sz w:val="26"/>
          <w:szCs w:val="26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7371"/>
        <w:gridCol w:w="1275"/>
        <w:gridCol w:w="993"/>
        <w:gridCol w:w="1134"/>
        <w:gridCol w:w="1417"/>
        <w:gridCol w:w="1276"/>
        <w:gridCol w:w="1276"/>
      </w:tblGrid>
      <w:tr w:rsidR="00C91833" w:rsidRPr="0031157E" w:rsidTr="00504194">
        <w:trPr>
          <w:trHeight w:val="369"/>
          <w:tblHeader/>
        </w:trPr>
        <w:tc>
          <w:tcPr>
            <w:tcW w:w="534" w:type="dxa"/>
            <w:vMerge w:val="restart"/>
            <w:noWrap/>
          </w:tcPr>
          <w:p w:rsidR="00C91833" w:rsidRPr="0031157E" w:rsidRDefault="00C91833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C91833" w:rsidRPr="0031157E" w:rsidRDefault="00C91833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7371" w:type="dxa"/>
            <w:vMerge w:val="restart"/>
            <w:noWrap/>
          </w:tcPr>
          <w:p w:rsidR="00C91833" w:rsidRPr="0031157E" w:rsidRDefault="00C91833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Style w:val="11"/>
                <w:b w:val="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noWrap/>
          </w:tcPr>
          <w:p w:rsidR="00C91833" w:rsidRPr="0031157E" w:rsidRDefault="00C91833" w:rsidP="00816421">
            <w:pPr>
              <w:pStyle w:val="aa"/>
              <w:shd w:val="clear" w:color="auto" w:fill="auto"/>
              <w:spacing w:before="0" w:line="240" w:lineRule="auto"/>
              <w:ind w:left="-47"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1157E"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Ед.</w:t>
            </w:r>
          </w:p>
          <w:p w:rsidR="00C91833" w:rsidRPr="0031157E" w:rsidRDefault="00C91833" w:rsidP="00816421">
            <w:pPr>
              <w:ind w:left="-4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Style w:val="11"/>
                <w:b w:val="0"/>
                <w:sz w:val="26"/>
                <w:szCs w:val="26"/>
              </w:rPr>
              <w:t>изм.</w:t>
            </w:r>
          </w:p>
        </w:tc>
        <w:tc>
          <w:tcPr>
            <w:tcW w:w="993" w:type="dxa"/>
            <w:vMerge w:val="restart"/>
          </w:tcPr>
          <w:p w:rsidR="00C91833" w:rsidRPr="0031157E" w:rsidRDefault="00C91833" w:rsidP="00664345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1157E"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2015</w:t>
            </w:r>
          </w:p>
          <w:p w:rsidR="00C91833" w:rsidRPr="0031157E" w:rsidRDefault="00C91833" w:rsidP="00B07316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ф</w:t>
            </w:r>
            <w:r w:rsidRPr="0031157E"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акт</w:t>
            </w:r>
          </w:p>
          <w:p w:rsidR="00C91833" w:rsidRPr="0031157E" w:rsidRDefault="00C91833" w:rsidP="00664345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noWrap/>
          </w:tcPr>
          <w:p w:rsidR="00C91833" w:rsidRPr="0031157E" w:rsidRDefault="00C91833" w:rsidP="001A19B5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1157E"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201</w:t>
            </w:r>
            <w:r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6</w:t>
            </w:r>
          </w:p>
          <w:p w:rsidR="00C91833" w:rsidRPr="0031157E" w:rsidRDefault="00C91833" w:rsidP="00B07316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ф</w:t>
            </w:r>
            <w:r w:rsidRPr="0031157E"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акт</w:t>
            </w:r>
          </w:p>
          <w:p w:rsidR="00C91833" w:rsidRPr="0031157E" w:rsidRDefault="00C91833" w:rsidP="001A19B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91833" w:rsidRPr="0031157E" w:rsidRDefault="00C91833" w:rsidP="00FF6F5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Style w:val="11"/>
                <w:b w:val="0"/>
                <w:sz w:val="26"/>
                <w:szCs w:val="26"/>
              </w:rPr>
              <w:t>2017</w:t>
            </w:r>
          </w:p>
        </w:tc>
        <w:tc>
          <w:tcPr>
            <w:tcW w:w="1276" w:type="dxa"/>
          </w:tcPr>
          <w:p w:rsidR="00C91833" w:rsidRPr="0031157E" w:rsidRDefault="00C91833" w:rsidP="00B07316">
            <w:pPr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31157E">
              <w:rPr>
                <w:rStyle w:val="11"/>
                <w:b w:val="0"/>
                <w:sz w:val="26"/>
                <w:szCs w:val="26"/>
              </w:rPr>
              <w:t>2017</w:t>
            </w:r>
          </w:p>
        </w:tc>
        <w:tc>
          <w:tcPr>
            <w:tcW w:w="1276" w:type="dxa"/>
          </w:tcPr>
          <w:p w:rsidR="00C91833" w:rsidRPr="0031157E" w:rsidRDefault="00C91833" w:rsidP="00816421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31157E">
              <w:rPr>
                <w:rStyle w:val="11"/>
                <w:b w:val="0"/>
                <w:sz w:val="26"/>
                <w:szCs w:val="26"/>
              </w:rPr>
              <w:t>2018</w:t>
            </w:r>
          </w:p>
        </w:tc>
      </w:tr>
      <w:tr w:rsidR="00C91833" w:rsidRPr="0031157E" w:rsidTr="00504194">
        <w:trPr>
          <w:trHeight w:val="603"/>
          <w:tblHeader/>
        </w:trPr>
        <w:tc>
          <w:tcPr>
            <w:tcW w:w="534" w:type="dxa"/>
            <w:vMerge/>
            <w:noWrap/>
          </w:tcPr>
          <w:p w:rsidR="00C91833" w:rsidRPr="0031157E" w:rsidRDefault="00C91833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vMerge/>
            <w:noWrap/>
          </w:tcPr>
          <w:p w:rsidR="00C91833" w:rsidRPr="0031157E" w:rsidRDefault="00C91833" w:rsidP="00816421">
            <w:pPr>
              <w:ind w:firstLine="0"/>
              <w:jc w:val="center"/>
              <w:rPr>
                <w:rStyle w:val="11"/>
                <w:b w:val="0"/>
                <w:sz w:val="26"/>
                <w:szCs w:val="26"/>
              </w:rPr>
            </w:pPr>
          </w:p>
        </w:tc>
        <w:tc>
          <w:tcPr>
            <w:tcW w:w="1275" w:type="dxa"/>
            <w:vMerge/>
            <w:noWrap/>
          </w:tcPr>
          <w:p w:rsidR="00C91833" w:rsidRPr="0031157E" w:rsidRDefault="00C91833" w:rsidP="00816421">
            <w:pPr>
              <w:pStyle w:val="aa"/>
              <w:shd w:val="clear" w:color="auto" w:fill="auto"/>
              <w:spacing w:before="0" w:line="240" w:lineRule="auto"/>
              <w:ind w:left="-47" w:firstLine="0"/>
              <w:jc w:val="center"/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</w:tcPr>
          <w:p w:rsidR="00C91833" w:rsidRPr="0031157E" w:rsidRDefault="00C91833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noWrap/>
          </w:tcPr>
          <w:p w:rsidR="00C91833" w:rsidRPr="0031157E" w:rsidRDefault="00C91833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91833" w:rsidRPr="0031157E" w:rsidRDefault="00C91833" w:rsidP="00F27AE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"/>
                <w:b w:val="0"/>
                <w:sz w:val="26"/>
                <w:szCs w:val="26"/>
                <w:lang w:eastAsia="en-US"/>
              </w:rPr>
              <w:t>ц</w:t>
            </w:r>
            <w:r w:rsidRPr="0031157E">
              <w:rPr>
                <w:rStyle w:val="11"/>
                <w:b w:val="0"/>
                <w:sz w:val="26"/>
                <w:szCs w:val="26"/>
                <w:lang w:eastAsia="en-US"/>
              </w:rPr>
              <w:t>елевое значение</w:t>
            </w:r>
          </w:p>
        </w:tc>
        <w:tc>
          <w:tcPr>
            <w:tcW w:w="1276" w:type="dxa"/>
          </w:tcPr>
          <w:p w:rsidR="00C91833" w:rsidRDefault="00C91833" w:rsidP="00B073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прогноз</w:t>
            </w:r>
          </w:p>
          <w:p w:rsidR="00C91833" w:rsidRPr="0031157E" w:rsidRDefault="00C91833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:rsidR="00C91833" w:rsidRPr="0031157E" w:rsidRDefault="00C91833" w:rsidP="00B073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"/>
                <w:b w:val="0"/>
                <w:sz w:val="26"/>
                <w:szCs w:val="26"/>
                <w:lang w:eastAsia="en-US"/>
              </w:rPr>
              <w:t>ц</w:t>
            </w:r>
            <w:r w:rsidRPr="0031157E">
              <w:rPr>
                <w:rStyle w:val="11"/>
                <w:b w:val="0"/>
                <w:sz w:val="26"/>
                <w:szCs w:val="26"/>
                <w:lang w:eastAsia="en-US"/>
              </w:rPr>
              <w:t>елевое значение</w:t>
            </w:r>
            <w:r w:rsidRPr="0031157E">
              <w:rPr>
                <w:rStyle w:val="11"/>
                <w:b w:val="0"/>
                <w:sz w:val="26"/>
                <w:szCs w:val="26"/>
              </w:rPr>
              <w:t xml:space="preserve"> </w:t>
            </w:r>
          </w:p>
        </w:tc>
      </w:tr>
      <w:tr w:rsidR="00C91833" w:rsidRPr="0031157E" w:rsidTr="00504194">
        <w:tc>
          <w:tcPr>
            <w:tcW w:w="534" w:type="dxa"/>
            <w:noWrap/>
          </w:tcPr>
          <w:p w:rsidR="00C91833" w:rsidRPr="0031157E" w:rsidRDefault="00C91833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371" w:type="dxa"/>
            <w:noWrap/>
          </w:tcPr>
          <w:p w:rsidR="00C91833" w:rsidRPr="0031157E" w:rsidRDefault="00C91833" w:rsidP="00E7080B">
            <w:pPr>
              <w:ind w:firstLine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Style w:val="111"/>
                <w:sz w:val="26"/>
                <w:szCs w:val="26"/>
              </w:rPr>
              <w:t>Объем инвестиций в основной капитал (за исключением бюджетных средств) на душу населения</w:t>
            </w:r>
          </w:p>
        </w:tc>
        <w:tc>
          <w:tcPr>
            <w:tcW w:w="1275" w:type="dxa"/>
            <w:noWrap/>
          </w:tcPr>
          <w:p w:rsidR="00C91833" w:rsidRPr="0031157E" w:rsidRDefault="00C91833" w:rsidP="00816421">
            <w:pPr>
              <w:pStyle w:val="aa"/>
              <w:shd w:val="clear" w:color="auto" w:fill="auto"/>
              <w:spacing w:before="0" w:line="240" w:lineRule="auto"/>
              <w:ind w:left="-47"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t xml:space="preserve">тыс. </w:t>
            </w:r>
          </w:p>
          <w:p w:rsidR="00C91833" w:rsidRPr="0031157E" w:rsidRDefault="00C91833" w:rsidP="00816421">
            <w:pPr>
              <w:ind w:left="-4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Style w:val="111"/>
                <w:sz w:val="26"/>
                <w:szCs w:val="26"/>
              </w:rPr>
              <w:t>руб.</w:t>
            </w:r>
          </w:p>
        </w:tc>
        <w:tc>
          <w:tcPr>
            <w:tcW w:w="993" w:type="dxa"/>
          </w:tcPr>
          <w:p w:rsidR="00C91833" w:rsidRPr="000357F6" w:rsidRDefault="00E14429" w:rsidP="00816421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357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2,1</w:t>
            </w:r>
          </w:p>
        </w:tc>
        <w:tc>
          <w:tcPr>
            <w:tcW w:w="1134" w:type="dxa"/>
            <w:noWrap/>
          </w:tcPr>
          <w:p w:rsidR="00C91833" w:rsidRPr="000357F6" w:rsidRDefault="00143A57" w:rsidP="00816421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C91833" w:rsidRPr="000357F6" w:rsidRDefault="00E14429" w:rsidP="0021192A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357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10,2</w:t>
            </w:r>
          </w:p>
        </w:tc>
        <w:tc>
          <w:tcPr>
            <w:tcW w:w="1276" w:type="dxa"/>
            <w:noWrap/>
          </w:tcPr>
          <w:p w:rsidR="00C91833" w:rsidRPr="000357F6" w:rsidRDefault="00143A57" w:rsidP="00816421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1276" w:type="dxa"/>
            <w:noWrap/>
          </w:tcPr>
          <w:p w:rsidR="00C91833" w:rsidRPr="000357F6" w:rsidRDefault="00E14429" w:rsidP="00816421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357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10,5</w:t>
            </w:r>
          </w:p>
        </w:tc>
      </w:tr>
      <w:tr w:rsidR="00C91833" w:rsidRPr="0031157E" w:rsidTr="00504194">
        <w:tc>
          <w:tcPr>
            <w:tcW w:w="534" w:type="dxa"/>
            <w:noWrap/>
          </w:tcPr>
          <w:p w:rsidR="00C91833" w:rsidRPr="0031157E" w:rsidRDefault="00C91833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371" w:type="dxa"/>
            <w:noWrap/>
          </w:tcPr>
          <w:p w:rsidR="00C91833" w:rsidRPr="0031157E" w:rsidRDefault="00C91833" w:rsidP="00C46417">
            <w:pPr>
              <w:ind w:firstLine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аключение договоров о предостав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ении частной организации или ин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 xml:space="preserve">дивидуальному предпринимателю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пользование мун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ципального нежи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лог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(встроенного) помещения на ус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ловиях муниципальной преференции (включение в договор обязател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ного ус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ловия предоставления фиксирован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ног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количества мест детям, зареги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трированным в муниципальной сис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 xml:space="preserve">теме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тронной очередности в ка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 xml:space="preserve">честве нуждающихся в устройстве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муниципальные дошкольные образо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ват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ельные учреждения, с определени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ем для них размера родительской пл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аты, не прев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шающего уровень оп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латы за присмотр и уход за ребенком в муниципальных дошкольн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 обра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зо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вательных организациях муниципа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литетов)</w:t>
            </w:r>
          </w:p>
        </w:tc>
        <w:tc>
          <w:tcPr>
            <w:tcW w:w="1275" w:type="dxa"/>
            <w:noWrap/>
          </w:tcPr>
          <w:p w:rsidR="00C91833" w:rsidRPr="0031157E" w:rsidRDefault="00C91833" w:rsidP="00816421">
            <w:pPr>
              <w:ind w:left="-4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Style w:val="111"/>
                <w:sz w:val="26"/>
                <w:szCs w:val="26"/>
              </w:rPr>
              <w:t>единиц</w:t>
            </w:r>
          </w:p>
        </w:tc>
        <w:tc>
          <w:tcPr>
            <w:tcW w:w="993" w:type="dxa"/>
          </w:tcPr>
          <w:p w:rsidR="00C91833" w:rsidRPr="000357F6" w:rsidRDefault="005A68A6" w:rsidP="00816421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357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1134" w:type="dxa"/>
            <w:noWrap/>
          </w:tcPr>
          <w:p w:rsidR="00C91833" w:rsidRPr="000357F6" w:rsidRDefault="005A68A6" w:rsidP="00816421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357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C91833" w:rsidRPr="000357F6" w:rsidRDefault="005A68A6" w:rsidP="00816421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357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1276" w:type="dxa"/>
            <w:noWrap/>
          </w:tcPr>
          <w:p w:rsidR="00C91833" w:rsidRPr="000357F6" w:rsidRDefault="005A68A6" w:rsidP="00816421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357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1276" w:type="dxa"/>
            <w:noWrap/>
          </w:tcPr>
          <w:p w:rsidR="00C91833" w:rsidRPr="000357F6" w:rsidRDefault="005A68A6" w:rsidP="00816421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357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</w:t>
            </w:r>
          </w:p>
        </w:tc>
      </w:tr>
      <w:tr w:rsidR="00C91833" w:rsidRPr="0031157E" w:rsidTr="00504194">
        <w:tc>
          <w:tcPr>
            <w:tcW w:w="534" w:type="dxa"/>
            <w:noWrap/>
          </w:tcPr>
          <w:p w:rsidR="00C91833" w:rsidRPr="0031157E" w:rsidRDefault="00C91833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371" w:type="dxa"/>
            <w:noWrap/>
          </w:tcPr>
          <w:p w:rsidR="00C91833" w:rsidRPr="0031157E" w:rsidRDefault="00C91833" w:rsidP="00BD2662">
            <w:pPr>
              <w:ind w:firstLine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Доля объектов жи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softHyphen/>
              <w:t>лищно-коммунального хозяйства государ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softHyphen/>
              <w:t>ственных и муници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softHyphen/>
              <w:t>пальных предприятий, осуществляющих н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эффективное управле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переданных в управление частным операторам на основе концессионных согла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softHyphen/>
              <w:t>шений</w:t>
            </w:r>
          </w:p>
        </w:tc>
        <w:tc>
          <w:tcPr>
            <w:tcW w:w="1275" w:type="dxa"/>
            <w:noWrap/>
          </w:tcPr>
          <w:p w:rsidR="00C91833" w:rsidRPr="0031157E" w:rsidRDefault="00C91833" w:rsidP="00816421">
            <w:pPr>
              <w:ind w:left="-4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</w:tcPr>
          <w:p w:rsidR="00C91833" w:rsidRPr="000357F6" w:rsidRDefault="00AB5148" w:rsidP="00816421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357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1134" w:type="dxa"/>
            <w:noWrap/>
          </w:tcPr>
          <w:p w:rsidR="00C91833" w:rsidRPr="000357F6" w:rsidRDefault="00AB5148" w:rsidP="00816421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357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C91833" w:rsidRPr="000357F6" w:rsidRDefault="00AB5148" w:rsidP="00816421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357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1276" w:type="dxa"/>
            <w:noWrap/>
          </w:tcPr>
          <w:p w:rsidR="00C91833" w:rsidRPr="000357F6" w:rsidRDefault="00AB5148" w:rsidP="00816421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357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1276" w:type="dxa"/>
            <w:noWrap/>
          </w:tcPr>
          <w:p w:rsidR="00C91833" w:rsidRPr="000357F6" w:rsidRDefault="00AB5148" w:rsidP="00816421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357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100</w:t>
            </w:r>
          </w:p>
        </w:tc>
      </w:tr>
      <w:tr w:rsidR="00C91833" w:rsidRPr="0031157E" w:rsidTr="00504194">
        <w:tc>
          <w:tcPr>
            <w:tcW w:w="534" w:type="dxa"/>
            <w:noWrap/>
          </w:tcPr>
          <w:p w:rsidR="00C91833" w:rsidRPr="0031157E" w:rsidRDefault="00C91833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371" w:type="dxa"/>
            <w:noWrap/>
          </w:tcPr>
          <w:p w:rsidR="00C91833" w:rsidRPr="0031157E" w:rsidRDefault="00C91833" w:rsidP="00D50A2E">
            <w:pPr>
              <w:ind w:firstLine="1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275" w:type="dxa"/>
            <w:noWrap/>
          </w:tcPr>
          <w:p w:rsidR="00C91833" w:rsidRPr="0031157E" w:rsidRDefault="00C91833" w:rsidP="00816421">
            <w:pPr>
              <w:ind w:left="-4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Style w:val="111"/>
                <w:sz w:val="26"/>
                <w:szCs w:val="26"/>
              </w:rPr>
              <w:t>единиц</w:t>
            </w:r>
          </w:p>
        </w:tc>
        <w:tc>
          <w:tcPr>
            <w:tcW w:w="993" w:type="dxa"/>
          </w:tcPr>
          <w:p w:rsidR="00C91833" w:rsidRPr="000357F6" w:rsidRDefault="00E14429" w:rsidP="00816421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357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322,4</w:t>
            </w:r>
          </w:p>
        </w:tc>
        <w:tc>
          <w:tcPr>
            <w:tcW w:w="1134" w:type="dxa"/>
            <w:noWrap/>
          </w:tcPr>
          <w:p w:rsidR="00C91833" w:rsidRPr="000357F6" w:rsidRDefault="00E14429" w:rsidP="00816421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357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276,4</w:t>
            </w:r>
          </w:p>
        </w:tc>
        <w:tc>
          <w:tcPr>
            <w:tcW w:w="1417" w:type="dxa"/>
          </w:tcPr>
          <w:p w:rsidR="00C91833" w:rsidRPr="000357F6" w:rsidRDefault="00E14429" w:rsidP="00816421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357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278</w:t>
            </w:r>
          </w:p>
        </w:tc>
        <w:tc>
          <w:tcPr>
            <w:tcW w:w="1276" w:type="dxa"/>
            <w:noWrap/>
          </w:tcPr>
          <w:p w:rsidR="00C91833" w:rsidRPr="000357F6" w:rsidRDefault="00E14429" w:rsidP="00816421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357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281,6</w:t>
            </w:r>
          </w:p>
        </w:tc>
        <w:tc>
          <w:tcPr>
            <w:tcW w:w="1276" w:type="dxa"/>
            <w:noWrap/>
          </w:tcPr>
          <w:p w:rsidR="00C91833" w:rsidRPr="000357F6" w:rsidRDefault="00E14429" w:rsidP="00816421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357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284,1</w:t>
            </w:r>
          </w:p>
        </w:tc>
      </w:tr>
      <w:tr w:rsidR="00C91833" w:rsidRPr="0031157E" w:rsidTr="00504194">
        <w:tc>
          <w:tcPr>
            <w:tcW w:w="534" w:type="dxa"/>
            <w:noWrap/>
          </w:tcPr>
          <w:p w:rsidR="00C91833" w:rsidRPr="0031157E" w:rsidRDefault="00C91833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371" w:type="dxa"/>
            <w:noWrap/>
          </w:tcPr>
          <w:p w:rsidR="00C91833" w:rsidRPr="0031157E" w:rsidRDefault="00C91833" w:rsidP="00E7080B">
            <w:pPr>
              <w:ind w:firstLine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Оборот средних и малых предприятий, с учетом микропре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приятий, на душу населения</w:t>
            </w:r>
          </w:p>
        </w:tc>
        <w:tc>
          <w:tcPr>
            <w:tcW w:w="1275" w:type="dxa"/>
            <w:noWrap/>
          </w:tcPr>
          <w:p w:rsidR="00C91833" w:rsidRPr="0031157E" w:rsidRDefault="00C91833" w:rsidP="00816421">
            <w:pPr>
              <w:pStyle w:val="aa"/>
              <w:shd w:val="clear" w:color="auto" w:fill="auto"/>
              <w:spacing w:before="0" w:line="240" w:lineRule="auto"/>
              <w:ind w:left="-47"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t xml:space="preserve">тыс. </w:t>
            </w:r>
          </w:p>
          <w:p w:rsidR="00C91833" w:rsidRPr="0031157E" w:rsidRDefault="00C91833" w:rsidP="00816421">
            <w:pPr>
              <w:ind w:left="-4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Style w:val="111"/>
                <w:sz w:val="26"/>
                <w:szCs w:val="26"/>
              </w:rPr>
              <w:t>руб.</w:t>
            </w:r>
          </w:p>
        </w:tc>
        <w:tc>
          <w:tcPr>
            <w:tcW w:w="993" w:type="dxa"/>
          </w:tcPr>
          <w:p w:rsidR="00C91833" w:rsidRPr="000357F6" w:rsidRDefault="00E14429" w:rsidP="00816421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357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85,9</w:t>
            </w:r>
          </w:p>
        </w:tc>
        <w:tc>
          <w:tcPr>
            <w:tcW w:w="1134" w:type="dxa"/>
            <w:noWrap/>
          </w:tcPr>
          <w:p w:rsidR="00C91833" w:rsidRPr="000357F6" w:rsidRDefault="00E14429" w:rsidP="00816421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357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91,7</w:t>
            </w:r>
          </w:p>
        </w:tc>
        <w:tc>
          <w:tcPr>
            <w:tcW w:w="1417" w:type="dxa"/>
          </w:tcPr>
          <w:p w:rsidR="00C91833" w:rsidRPr="000357F6" w:rsidRDefault="00E14429" w:rsidP="00816421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357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99,9</w:t>
            </w:r>
          </w:p>
        </w:tc>
        <w:tc>
          <w:tcPr>
            <w:tcW w:w="1276" w:type="dxa"/>
            <w:noWrap/>
          </w:tcPr>
          <w:p w:rsidR="00C91833" w:rsidRPr="000357F6" w:rsidRDefault="00E14429" w:rsidP="00816421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357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102,1</w:t>
            </w:r>
          </w:p>
        </w:tc>
        <w:tc>
          <w:tcPr>
            <w:tcW w:w="1276" w:type="dxa"/>
            <w:noWrap/>
          </w:tcPr>
          <w:p w:rsidR="00C91833" w:rsidRPr="000357F6" w:rsidRDefault="00E14429" w:rsidP="00816421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357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103,6</w:t>
            </w:r>
          </w:p>
        </w:tc>
      </w:tr>
      <w:tr w:rsidR="00C91833" w:rsidRPr="0031157E" w:rsidTr="00504194">
        <w:tc>
          <w:tcPr>
            <w:tcW w:w="534" w:type="dxa"/>
            <w:noWrap/>
          </w:tcPr>
          <w:p w:rsidR="00C91833" w:rsidRPr="0031157E" w:rsidRDefault="00C91833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371" w:type="dxa"/>
            <w:noWrap/>
          </w:tcPr>
          <w:p w:rsidR="00C91833" w:rsidRPr="0031157E" w:rsidRDefault="00C91833" w:rsidP="00816421">
            <w:pPr>
              <w:ind w:firstLine="169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Рост оборота розничной торговли, осуществляемой на ро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ничных рынках и ярмарках, в расчете на душу населения</w:t>
            </w:r>
          </w:p>
        </w:tc>
        <w:tc>
          <w:tcPr>
            <w:tcW w:w="1275" w:type="dxa"/>
            <w:noWrap/>
          </w:tcPr>
          <w:p w:rsidR="00C91833" w:rsidRPr="0031157E" w:rsidRDefault="00C91833" w:rsidP="00816421">
            <w:pPr>
              <w:pStyle w:val="aa"/>
              <w:shd w:val="clear" w:color="auto" w:fill="auto"/>
              <w:spacing w:before="0" w:line="274" w:lineRule="exact"/>
              <w:ind w:left="-47"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t xml:space="preserve">% </w:t>
            </w:r>
          </w:p>
          <w:p w:rsidR="00C91833" w:rsidRPr="0031157E" w:rsidRDefault="00C91833" w:rsidP="00816421">
            <w:pPr>
              <w:pStyle w:val="aa"/>
              <w:shd w:val="clear" w:color="auto" w:fill="auto"/>
              <w:spacing w:before="0" w:line="274" w:lineRule="exact"/>
              <w:ind w:left="-47"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t>к пред</w:t>
            </w: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t>ы</w:t>
            </w: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t>д</w:t>
            </w:r>
            <w:r>
              <w:rPr>
                <w:rStyle w:val="111"/>
                <w:color w:val="000000"/>
                <w:sz w:val="26"/>
                <w:szCs w:val="26"/>
                <w:lang w:eastAsia="en-US"/>
              </w:rPr>
              <w:t>у</w:t>
            </w: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t xml:space="preserve">щему </w:t>
            </w:r>
          </w:p>
          <w:p w:rsidR="00C91833" w:rsidRPr="0031157E" w:rsidRDefault="00C91833" w:rsidP="00816421">
            <w:pPr>
              <w:pStyle w:val="aa"/>
              <w:shd w:val="clear" w:color="auto" w:fill="auto"/>
              <w:spacing w:before="0" w:line="274" w:lineRule="exact"/>
              <w:ind w:left="-47" w:firstLine="0"/>
              <w:jc w:val="center"/>
              <w:rPr>
                <w:sz w:val="26"/>
                <w:szCs w:val="26"/>
                <w:lang w:eastAsia="en-US"/>
              </w:rPr>
            </w:pP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lastRenderedPageBreak/>
              <w:t>году</w:t>
            </w:r>
          </w:p>
        </w:tc>
        <w:tc>
          <w:tcPr>
            <w:tcW w:w="993" w:type="dxa"/>
          </w:tcPr>
          <w:p w:rsidR="00C91833" w:rsidRPr="000357F6" w:rsidRDefault="00E14429" w:rsidP="00816421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357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102</w:t>
            </w:r>
          </w:p>
        </w:tc>
        <w:tc>
          <w:tcPr>
            <w:tcW w:w="1134" w:type="dxa"/>
            <w:noWrap/>
          </w:tcPr>
          <w:p w:rsidR="00C91833" w:rsidRPr="000357F6" w:rsidRDefault="00E14429" w:rsidP="00816421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357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102</w:t>
            </w:r>
          </w:p>
        </w:tc>
        <w:tc>
          <w:tcPr>
            <w:tcW w:w="1417" w:type="dxa"/>
          </w:tcPr>
          <w:p w:rsidR="00C91833" w:rsidRPr="000357F6" w:rsidRDefault="00E14429" w:rsidP="00816421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357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103</w:t>
            </w:r>
          </w:p>
        </w:tc>
        <w:tc>
          <w:tcPr>
            <w:tcW w:w="1276" w:type="dxa"/>
            <w:noWrap/>
          </w:tcPr>
          <w:p w:rsidR="00C91833" w:rsidRPr="000357F6" w:rsidRDefault="00E14429" w:rsidP="00816421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357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103,2</w:t>
            </w:r>
          </w:p>
        </w:tc>
        <w:tc>
          <w:tcPr>
            <w:tcW w:w="1276" w:type="dxa"/>
            <w:noWrap/>
          </w:tcPr>
          <w:p w:rsidR="00C91833" w:rsidRPr="000357F6" w:rsidRDefault="00E14429" w:rsidP="00816421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357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103,3</w:t>
            </w:r>
          </w:p>
        </w:tc>
      </w:tr>
      <w:tr w:rsidR="00C91833" w:rsidRPr="000357F6" w:rsidTr="00504194">
        <w:tc>
          <w:tcPr>
            <w:tcW w:w="534" w:type="dxa"/>
            <w:noWrap/>
          </w:tcPr>
          <w:p w:rsidR="00C91833" w:rsidRPr="0031157E" w:rsidRDefault="00C91833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7371" w:type="dxa"/>
            <w:noWrap/>
          </w:tcPr>
          <w:p w:rsidR="00C91833" w:rsidRPr="0031157E" w:rsidRDefault="00C91833" w:rsidP="00BD2662">
            <w:pPr>
              <w:ind w:firstLine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Доля заключенных муниципальных контрактов с субъектами малого предпринимательства, социально ориентированными некоммерческими организациями путем проведения конк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рентных способов закупок в совокупном годовом объеме зак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пок муниципальными заказчиками в муниципальном районе (городском округе), рассчитанного с учетом Федерального з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кона от 5 апреля 2013 года № 44-ФЗ «О контрактной системе в сфере закупок товаров, работ,  услуг для обеспечения госуда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ственных и муниципальных нужд» </w:t>
            </w:r>
          </w:p>
        </w:tc>
        <w:tc>
          <w:tcPr>
            <w:tcW w:w="1275" w:type="dxa"/>
            <w:noWrap/>
          </w:tcPr>
          <w:p w:rsidR="00C91833" w:rsidRPr="0031157E" w:rsidRDefault="00C91833" w:rsidP="00816421">
            <w:pPr>
              <w:pStyle w:val="aa"/>
              <w:shd w:val="clear" w:color="auto" w:fill="auto"/>
              <w:spacing w:before="0" w:line="274" w:lineRule="exact"/>
              <w:ind w:left="-47"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</w:p>
          <w:p w:rsidR="00C91833" w:rsidRPr="0031157E" w:rsidRDefault="00C91833" w:rsidP="00816421">
            <w:pPr>
              <w:pStyle w:val="aa"/>
              <w:shd w:val="clear" w:color="auto" w:fill="auto"/>
              <w:spacing w:before="0" w:line="274" w:lineRule="exact"/>
              <w:ind w:left="-47"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993" w:type="dxa"/>
          </w:tcPr>
          <w:p w:rsidR="00C91833" w:rsidRPr="000357F6" w:rsidRDefault="00653389" w:rsidP="00816421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357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1134" w:type="dxa"/>
            <w:noWrap/>
          </w:tcPr>
          <w:p w:rsidR="00C91833" w:rsidRPr="000357F6" w:rsidRDefault="00653389" w:rsidP="00816421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357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C91833" w:rsidRPr="000357F6" w:rsidRDefault="00653389" w:rsidP="00816421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357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15</w:t>
            </w:r>
          </w:p>
        </w:tc>
        <w:tc>
          <w:tcPr>
            <w:tcW w:w="1276" w:type="dxa"/>
            <w:noWrap/>
          </w:tcPr>
          <w:p w:rsidR="00C91833" w:rsidRPr="000357F6" w:rsidRDefault="00653389" w:rsidP="00816421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357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81,85</w:t>
            </w:r>
          </w:p>
        </w:tc>
        <w:tc>
          <w:tcPr>
            <w:tcW w:w="1276" w:type="dxa"/>
            <w:noWrap/>
          </w:tcPr>
          <w:p w:rsidR="00C91833" w:rsidRPr="000357F6" w:rsidRDefault="00653389" w:rsidP="00816421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357F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15</w:t>
            </w:r>
          </w:p>
        </w:tc>
      </w:tr>
      <w:tr w:rsidR="00C91833" w:rsidRPr="0031157E" w:rsidTr="00504194">
        <w:tc>
          <w:tcPr>
            <w:tcW w:w="534" w:type="dxa"/>
            <w:noWrap/>
          </w:tcPr>
          <w:p w:rsidR="00C91833" w:rsidRPr="0031157E" w:rsidRDefault="00C91833" w:rsidP="00816421">
            <w:pPr>
              <w:ind w:firstLine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i/>
                <w:sz w:val="26"/>
                <w:szCs w:val="26"/>
              </w:rPr>
              <w:t>8.</w:t>
            </w:r>
          </w:p>
        </w:tc>
        <w:tc>
          <w:tcPr>
            <w:tcW w:w="7371" w:type="dxa"/>
            <w:noWrap/>
          </w:tcPr>
          <w:p w:rsidR="00C91833" w:rsidRPr="0031157E" w:rsidRDefault="00C91833" w:rsidP="00720115">
            <w:pPr>
              <w:ind w:firstLine="19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i/>
                <w:sz w:val="26"/>
                <w:szCs w:val="26"/>
              </w:rPr>
              <w:t>Доля негосударственных аптечных организаций, осущест</w:t>
            </w:r>
            <w:r w:rsidRPr="0031157E">
              <w:rPr>
                <w:rFonts w:ascii="Times New Roman" w:hAnsi="Times New Roman" w:cs="Times New Roman"/>
                <w:i/>
                <w:sz w:val="26"/>
                <w:szCs w:val="26"/>
              </w:rPr>
              <w:t>в</w:t>
            </w:r>
            <w:r w:rsidRPr="0031157E">
              <w:rPr>
                <w:rFonts w:ascii="Times New Roman" w:hAnsi="Times New Roman" w:cs="Times New Roman"/>
                <w:i/>
                <w:sz w:val="26"/>
                <w:szCs w:val="26"/>
              </w:rPr>
              <w:t>ляющих розничную торговлю фармацевтической продукцией, в общем количестве аптечных организаций, осуществляющих розничную торговлю фармацевтической продукцией</w:t>
            </w:r>
          </w:p>
        </w:tc>
        <w:tc>
          <w:tcPr>
            <w:tcW w:w="1275" w:type="dxa"/>
            <w:noWrap/>
          </w:tcPr>
          <w:p w:rsidR="00C91833" w:rsidRPr="0031157E" w:rsidRDefault="00C91833" w:rsidP="00720115">
            <w:pPr>
              <w:ind w:firstLine="19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i/>
                <w:sz w:val="26"/>
                <w:szCs w:val="26"/>
              </w:rPr>
              <w:t>%</w:t>
            </w:r>
          </w:p>
        </w:tc>
        <w:tc>
          <w:tcPr>
            <w:tcW w:w="993" w:type="dxa"/>
          </w:tcPr>
          <w:p w:rsidR="00C91833" w:rsidRPr="000357F6" w:rsidRDefault="00AC1C6B" w:rsidP="00720115">
            <w:pPr>
              <w:ind w:firstLine="194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0357F6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100</w:t>
            </w:r>
          </w:p>
        </w:tc>
        <w:tc>
          <w:tcPr>
            <w:tcW w:w="1134" w:type="dxa"/>
            <w:noWrap/>
          </w:tcPr>
          <w:p w:rsidR="00C91833" w:rsidRPr="000357F6" w:rsidRDefault="00AC1C6B" w:rsidP="00720115">
            <w:pPr>
              <w:ind w:firstLine="194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0357F6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C91833" w:rsidRPr="000357F6" w:rsidRDefault="00AC1C6B" w:rsidP="00720115">
            <w:pPr>
              <w:ind w:firstLine="194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0357F6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100</w:t>
            </w:r>
          </w:p>
        </w:tc>
        <w:tc>
          <w:tcPr>
            <w:tcW w:w="1276" w:type="dxa"/>
            <w:noWrap/>
          </w:tcPr>
          <w:p w:rsidR="00C91833" w:rsidRPr="000357F6" w:rsidRDefault="00AC1C6B" w:rsidP="00720115">
            <w:pPr>
              <w:ind w:firstLine="194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0357F6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100</w:t>
            </w:r>
          </w:p>
        </w:tc>
        <w:tc>
          <w:tcPr>
            <w:tcW w:w="1276" w:type="dxa"/>
            <w:noWrap/>
          </w:tcPr>
          <w:p w:rsidR="00C91833" w:rsidRPr="000357F6" w:rsidRDefault="00AC1C6B" w:rsidP="00720115">
            <w:pPr>
              <w:ind w:firstLine="194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0357F6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100</w:t>
            </w:r>
          </w:p>
        </w:tc>
      </w:tr>
      <w:tr w:rsidR="00C91833" w:rsidRPr="0031157E" w:rsidTr="00504194">
        <w:tc>
          <w:tcPr>
            <w:tcW w:w="534" w:type="dxa"/>
            <w:noWrap/>
          </w:tcPr>
          <w:p w:rsidR="00C91833" w:rsidRPr="0031157E" w:rsidRDefault="00C91833" w:rsidP="00816421">
            <w:pPr>
              <w:ind w:firstLine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i/>
                <w:sz w:val="26"/>
                <w:szCs w:val="26"/>
              </w:rPr>
              <w:t>9.</w:t>
            </w:r>
          </w:p>
        </w:tc>
        <w:tc>
          <w:tcPr>
            <w:tcW w:w="7371" w:type="dxa"/>
            <w:noWrap/>
          </w:tcPr>
          <w:p w:rsidR="00C91833" w:rsidRPr="0031157E" w:rsidRDefault="00C91833" w:rsidP="00504194">
            <w:pPr>
              <w:ind w:firstLine="19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Доля негосударственных (немуниципальных) перевозчиков на муниципальных маршрутах регулярных перевозок пассажиров наземным транспортом в общем количестве перевозчиков на муниципальных маршрутах регулярных перевозок пассажиров наземным транспортом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в МО «Город</w:t>
            </w:r>
            <w:r w:rsidR="0050419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Льгов» Курской области</w:t>
            </w:r>
          </w:p>
        </w:tc>
        <w:tc>
          <w:tcPr>
            <w:tcW w:w="1275" w:type="dxa"/>
            <w:noWrap/>
          </w:tcPr>
          <w:p w:rsidR="00C91833" w:rsidRPr="0031157E" w:rsidRDefault="00C91833" w:rsidP="00720115">
            <w:pPr>
              <w:ind w:firstLine="19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i/>
                <w:sz w:val="26"/>
                <w:szCs w:val="26"/>
              </w:rPr>
              <w:t>%</w:t>
            </w:r>
          </w:p>
        </w:tc>
        <w:tc>
          <w:tcPr>
            <w:tcW w:w="993" w:type="dxa"/>
          </w:tcPr>
          <w:p w:rsidR="00C91833" w:rsidRPr="000357F6" w:rsidRDefault="00C475E0" w:rsidP="00720115">
            <w:pPr>
              <w:ind w:firstLine="194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0357F6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100</w:t>
            </w:r>
          </w:p>
        </w:tc>
        <w:tc>
          <w:tcPr>
            <w:tcW w:w="1134" w:type="dxa"/>
            <w:noWrap/>
          </w:tcPr>
          <w:p w:rsidR="00C91833" w:rsidRPr="000357F6" w:rsidRDefault="00C475E0" w:rsidP="00720115">
            <w:pPr>
              <w:ind w:firstLine="194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0357F6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C91833" w:rsidRPr="000357F6" w:rsidRDefault="00C475E0" w:rsidP="00720115">
            <w:pPr>
              <w:ind w:firstLine="194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0357F6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100</w:t>
            </w:r>
          </w:p>
        </w:tc>
        <w:tc>
          <w:tcPr>
            <w:tcW w:w="1276" w:type="dxa"/>
            <w:noWrap/>
          </w:tcPr>
          <w:p w:rsidR="00C91833" w:rsidRPr="000357F6" w:rsidRDefault="00C475E0" w:rsidP="00720115">
            <w:pPr>
              <w:ind w:firstLine="194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0357F6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100</w:t>
            </w:r>
          </w:p>
        </w:tc>
        <w:tc>
          <w:tcPr>
            <w:tcW w:w="1276" w:type="dxa"/>
            <w:noWrap/>
          </w:tcPr>
          <w:p w:rsidR="00C91833" w:rsidRPr="000357F6" w:rsidRDefault="00C475E0" w:rsidP="00720115">
            <w:pPr>
              <w:ind w:firstLine="194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0357F6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100</w:t>
            </w:r>
          </w:p>
        </w:tc>
      </w:tr>
    </w:tbl>
    <w:p w:rsidR="00BD1F5D" w:rsidRPr="0031157E" w:rsidRDefault="00BD1F5D" w:rsidP="002953A9">
      <w:pPr>
        <w:ind w:firstLine="0"/>
        <w:rPr>
          <w:rStyle w:val="51"/>
          <w:b w:val="0"/>
          <w:sz w:val="26"/>
          <w:szCs w:val="26"/>
        </w:rPr>
      </w:pPr>
    </w:p>
    <w:sectPr w:rsidR="00BD1F5D" w:rsidRPr="0031157E" w:rsidSect="00504194">
      <w:headerReference w:type="default" r:id="rId6"/>
      <w:pgSz w:w="16838" w:h="11906" w:orient="landscape"/>
      <w:pgMar w:top="993" w:right="1134" w:bottom="124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DD8" w:rsidRDefault="00DA3DD8" w:rsidP="00E7080B">
      <w:r>
        <w:separator/>
      </w:r>
    </w:p>
  </w:endnote>
  <w:endnote w:type="continuationSeparator" w:id="1">
    <w:p w:rsidR="00DA3DD8" w:rsidRDefault="00DA3DD8" w:rsidP="00E70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DD8" w:rsidRDefault="00DA3DD8" w:rsidP="00E7080B">
      <w:r>
        <w:separator/>
      </w:r>
    </w:p>
  </w:footnote>
  <w:footnote w:type="continuationSeparator" w:id="1">
    <w:p w:rsidR="00DA3DD8" w:rsidRDefault="00DA3DD8" w:rsidP="00E70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92A" w:rsidRDefault="00307E8C">
    <w:pPr>
      <w:pStyle w:val="ac"/>
      <w:jc w:val="center"/>
    </w:pPr>
    <w:fldSimple w:instr=" PAGE   \* MERGEFORMAT ">
      <w:r w:rsidR="00143A57">
        <w:rPr>
          <w:noProof/>
        </w:rPr>
        <w:t>2</w:t>
      </w:r>
    </w:fldSimple>
  </w:p>
  <w:p w:rsidR="0021192A" w:rsidRDefault="0021192A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autoHyphenation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38EA"/>
    <w:rsid w:val="00024B33"/>
    <w:rsid w:val="000357F6"/>
    <w:rsid w:val="00037F5B"/>
    <w:rsid w:val="00052A11"/>
    <w:rsid w:val="000734F0"/>
    <w:rsid w:val="000B0AF0"/>
    <w:rsid w:val="000B5DBD"/>
    <w:rsid w:val="000B61B5"/>
    <w:rsid w:val="000C02F4"/>
    <w:rsid w:val="000C3639"/>
    <w:rsid w:val="000E1499"/>
    <w:rsid w:val="0011188A"/>
    <w:rsid w:val="001417D1"/>
    <w:rsid w:val="00143A57"/>
    <w:rsid w:val="00163303"/>
    <w:rsid w:val="00167B81"/>
    <w:rsid w:val="00194155"/>
    <w:rsid w:val="001969D2"/>
    <w:rsid w:val="00196EE8"/>
    <w:rsid w:val="001A19B5"/>
    <w:rsid w:val="001A43A1"/>
    <w:rsid w:val="002025C7"/>
    <w:rsid w:val="0021192A"/>
    <w:rsid w:val="00211FAB"/>
    <w:rsid w:val="002240EC"/>
    <w:rsid w:val="00234710"/>
    <w:rsid w:val="00250950"/>
    <w:rsid w:val="002953A9"/>
    <w:rsid w:val="002A6D8C"/>
    <w:rsid w:val="002D639A"/>
    <w:rsid w:val="002E090A"/>
    <w:rsid w:val="00302E18"/>
    <w:rsid w:val="00307E8C"/>
    <w:rsid w:val="0031157E"/>
    <w:rsid w:val="0031747E"/>
    <w:rsid w:val="00367009"/>
    <w:rsid w:val="00373512"/>
    <w:rsid w:val="003843CB"/>
    <w:rsid w:val="003B11F8"/>
    <w:rsid w:val="003B27B3"/>
    <w:rsid w:val="0040778F"/>
    <w:rsid w:val="00442CBA"/>
    <w:rsid w:val="00445A5A"/>
    <w:rsid w:val="004676B5"/>
    <w:rsid w:val="0047734E"/>
    <w:rsid w:val="00480B25"/>
    <w:rsid w:val="00482EF5"/>
    <w:rsid w:val="004D3799"/>
    <w:rsid w:val="004E0EED"/>
    <w:rsid w:val="004F0A64"/>
    <w:rsid w:val="00504194"/>
    <w:rsid w:val="00546406"/>
    <w:rsid w:val="005478D5"/>
    <w:rsid w:val="00556E81"/>
    <w:rsid w:val="00571E12"/>
    <w:rsid w:val="005813AA"/>
    <w:rsid w:val="005A68A6"/>
    <w:rsid w:val="005D415D"/>
    <w:rsid w:val="005D4312"/>
    <w:rsid w:val="005E1D2E"/>
    <w:rsid w:val="005E58E0"/>
    <w:rsid w:val="00613B05"/>
    <w:rsid w:val="00614F93"/>
    <w:rsid w:val="00652DF8"/>
    <w:rsid w:val="00653389"/>
    <w:rsid w:val="006571A3"/>
    <w:rsid w:val="00664345"/>
    <w:rsid w:val="00684A0F"/>
    <w:rsid w:val="00692297"/>
    <w:rsid w:val="00694541"/>
    <w:rsid w:val="006967E6"/>
    <w:rsid w:val="006B087A"/>
    <w:rsid w:val="006D48CF"/>
    <w:rsid w:val="006F2301"/>
    <w:rsid w:val="007013CF"/>
    <w:rsid w:val="00701F3C"/>
    <w:rsid w:val="00720115"/>
    <w:rsid w:val="0072101B"/>
    <w:rsid w:val="00724882"/>
    <w:rsid w:val="0072596A"/>
    <w:rsid w:val="00734116"/>
    <w:rsid w:val="00743F19"/>
    <w:rsid w:val="00762061"/>
    <w:rsid w:val="0078402E"/>
    <w:rsid w:val="007B10B5"/>
    <w:rsid w:val="007B15EE"/>
    <w:rsid w:val="007B5183"/>
    <w:rsid w:val="007B580A"/>
    <w:rsid w:val="007C4984"/>
    <w:rsid w:val="007C77A5"/>
    <w:rsid w:val="007E7D51"/>
    <w:rsid w:val="0081266C"/>
    <w:rsid w:val="00814DE1"/>
    <w:rsid w:val="00816421"/>
    <w:rsid w:val="0088684B"/>
    <w:rsid w:val="008874E4"/>
    <w:rsid w:val="008A475E"/>
    <w:rsid w:val="008B537C"/>
    <w:rsid w:val="008E38EA"/>
    <w:rsid w:val="008E66EB"/>
    <w:rsid w:val="00914EF3"/>
    <w:rsid w:val="00931083"/>
    <w:rsid w:val="00942BC1"/>
    <w:rsid w:val="0094417D"/>
    <w:rsid w:val="009639B1"/>
    <w:rsid w:val="00997DC1"/>
    <w:rsid w:val="009B13E5"/>
    <w:rsid w:val="009C15F9"/>
    <w:rsid w:val="009D2703"/>
    <w:rsid w:val="00A15BA1"/>
    <w:rsid w:val="00A1751C"/>
    <w:rsid w:val="00A20EB6"/>
    <w:rsid w:val="00A37E84"/>
    <w:rsid w:val="00A44449"/>
    <w:rsid w:val="00A700B3"/>
    <w:rsid w:val="00A87605"/>
    <w:rsid w:val="00A9436A"/>
    <w:rsid w:val="00A95622"/>
    <w:rsid w:val="00AB5148"/>
    <w:rsid w:val="00AB52EA"/>
    <w:rsid w:val="00AB7892"/>
    <w:rsid w:val="00AC1C6B"/>
    <w:rsid w:val="00AD2C87"/>
    <w:rsid w:val="00B07316"/>
    <w:rsid w:val="00B073B5"/>
    <w:rsid w:val="00B23541"/>
    <w:rsid w:val="00B57AB3"/>
    <w:rsid w:val="00B853F9"/>
    <w:rsid w:val="00B9668E"/>
    <w:rsid w:val="00BB4E12"/>
    <w:rsid w:val="00BD1F5D"/>
    <w:rsid w:val="00BD2662"/>
    <w:rsid w:val="00BD71C4"/>
    <w:rsid w:val="00C07009"/>
    <w:rsid w:val="00C46417"/>
    <w:rsid w:val="00C475E0"/>
    <w:rsid w:val="00C63D08"/>
    <w:rsid w:val="00C82088"/>
    <w:rsid w:val="00C91833"/>
    <w:rsid w:val="00CD66E8"/>
    <w:rsid w:val="00CD68A5"/>
    <w:rsid w:val="00D0384E"/>
    <w:rsid w:val="00D2591D"/>
    <w:rsid w:val="00D4314D"/>
    <w:rsid w:val="00D50A2E"/>
    <w:rsid w:val="00D8101A"/>
    <w:rsid w:val="00D831AD"/>
    <w:rsid w:val="00D85FB4"/>
    <w:rsid w:val="00DA3DD8"/>
    <w:rsid w:val="00DB5420"/>
    <w:rsid w:val="00E14429"/>
    <w:rsid w:val="00E24B81"/>
    <w:rsid w:val="00E316A9"/>
    <w:rsid w:val="00E47A95"/>
    <w:rsid w:val="00E7080B"/>
    <w:rsid w:val="00EE662A"/>
    <w:rsid w:val="00EF3CAF"/>
    <w:rsid w:val="00F1339B"/>
    <w:rsid w:val="00F31F3D"/>
    <w:rsid w:val="00F95450"/>
    <w:rsid w:val="00FB6C1C"/>
    <w:rsid w:val="00FD4D72"/>
    <w:rsid w:val="00FF61F5"/>
    <w:rsid w:val="00FF6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E38EA"/>
    <w:pPr>
      <w:widowControl w:val="0"/>
      <w:ind w:firstLine="72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76B5"/>
    <w:pPr>
      <w:keepNext/>
      <w:keepLines/>
      <w:spacing w:before="480"/>
      <w:outlineLvl w:val="0"/>
    </w:pPr>
    <w:rPr>
      <w:rFonts w:ascii="Times New Roman" w:hAnsi="Times New Roman" w:cs="Times New Roman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4676B5"/>
    <w:pPr>
      <w:keepNext/>
      <w:keepLines/>
      <w:spacing w:before="200"/>
      <w:outlineLvl w:val="1"/>
    </w:pPr>
    <w:rPr>
      <w:rFonts w:ascii="Times New Roman" w:hAnsi="Times New Roman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676B5"/>
    <w:pPr>
      <w:keepNext/>
      <w:keepLines/>
      <w:spacing w:before="200"/>
      <w:outlineLvl w:val="2"/>
    </w:pPr>
    <w:rPr>
      <w:rFonts w:ascii="Times New Roman" w:hAnsi="Times New Roman" w:cs="Times New Roman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4676B5"/>
    <w:pPr>
      <w:keepNext/>
      <w:keepLines/>
      <w:spacing w:before="200"/>
      <w:outlineLvl w:val="3"/>
    </w:pPr>
    <w:rPr>
      <w:rFonts w:ascii="Times New Roman" w:hAnsi="Times New Roman" w:cs="Times New Roman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4676B5"/>
    <w:pPr>
      <w:keepNext/>
      <w:keepLines/>
      <w:spacing w:before="200"/>
      <w:outlineLvl w:val="4"/>
    </w:pPr>
    <w:rPr>
      <w:rFonts w:ascii="Times New Roman" w:hAnsi="Times New Roman" w:cs="Times New Roman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4676B5"/>
    <w:pPr>
      <w:keepNext/>
      <w:keepLines/>
      <w:spacing w:before="200"/>
      <w:outlineLvl w:val="5"/>
    </w:pPr>
    <w:rPr>
      <w:rFonts w:ascii="Times New Roman" w:hAnsi="Times New Roman" w:cs="Times New Roman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676B5"/>
    <w:pPr>
      <w:keepNext/>
      <w:keepLines/>
      <w:spacing w:before="200"/>
      <w:outlineLvl w:val="6"/>
    </w:pPr>
    <w:rPr>
      <w:rFonts w:ascii="Times New Roman" w:hAnsi="Times New Roman" w:cs="Times New Roman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4676B5"/>
    <w:pPr>
      <w:keepNext/>
      <w:keepLines/>
      <w:spacing w:before="200"/>
      <w:outlineLvl w:val="7"/>
    </w:pPr>
    <w:rPr>
      <w:rFonts w:ascii="Times New Roman" w:hAnsi="Times New Roman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676B5"/>
    <w:pPr>
      <w:keepNext/>
      <w:keepLines/>
      <w:spacing w:before="200"/>
      <w:outlineLvl w:val="8"/>
    </w:pPr>
    <w:rPr>
      <w:rFonts w:ascii="Times New Roman" w:hAnsi="Times New Roman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76B5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4676B5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4676B5"/>
    <w:rPr>
      <w:rFonts w:ascii="Times New Roman" w:hAnsi="Times New Roman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4676B5"/>
    <w:rPr>
      <w:rFonts w:ascii="Times New Roman" w:hAnsi="Times New Roman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4676B5"/>
    <w:rPr>
      <w:rFonts w:ascii="Times New Roman" w:hAnsi="Times New Roman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4676B5"/>
    <w:rPr>
      <w:rFonts w:ascii="Times New Roman" w:hAnsi="Times New Roman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4676B5"/>
    <w:rPr>
      <w:rFonts w:ascii="Times New Roman" w:hAnsi="Times New Roman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4676B5"/>
    <w:rPr>
      <w:rFonts w:ascii="Times New Roman" w:hAnsi="Times New Roman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4676B5"/>
    <w:rPr>
      <w:rFonts w:ascii="Times New Roman" w:hAnsi="Times New Roman" w:cs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4676B5"/>
    <w:pPr>
      <w:pBdr>
        <w:bottom w:val="single" w:sz="8" w:space="4" w:color="4F81BD"/>
      </w:pBdr>
      <w:spacing w:after="300"/>
      <w:contextualSpacing/>
    </w:pPr>
    <w:rPr>
      <w:rFonts w:ascii="Times New Roman" w:hAnsi="Times New Roman" w:cs="Times New Roman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4676B5"/>
    <w:rPr>
      <w:rFonts w:ascii="Times New Roman" w:hAnsi="Times New Roman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4676B5"/>
    <w:pPr>
      <w:numPr>
        <w:ilvl w:val="1"/>
      </w:numPr>
      <w:ind w:left="4820" w:firstLine="709"/>
    </w:pPr>
    <w:rPr>
      <w:rFonts w:ascii="Times New Roman" w:hAnsi="Times New Roman" w:cs="Times New Roman"/>
      <w:i/>
      <w:iCs/>
      <w:color w:val="4F81BD"/>
      <w:spacing w:val="15"/>
    </w:rPr>
  </w:style>
  <w:style w:type="character" w:customStyle="1" w:styleId="a6">
    <w:name w:val="Подзаголовок Знак"/>
    <w:basedOn w:val="a0"/>
    <w:link w:val="a5"/>
    <w:uiPriority w:val="99"/>
    <w:locked/>
    <w:rsid w:val="004676B5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paragraph" w:styleId="a7">
    <w:name w:val="No Spacing"/>
    <w:uiPriority w:val="99"/>
    <w:qFormat/>
    <w:rsid w:val="004676B5"/>
    <w:pPr>
      <w:ind w:firstLine="720"/>
      <w:jc w:val="both"/>
    </w:pPr>
    <w:rPr>
      <w:sz w:val="22"/>
      <w:szCs w:val="22"/>
      <w:lang w:eastAsia="en-US"/>
    </w:rPr>
  </w:style>
  <w:style w:type="character" w:styleId="a8">
    <w:name w:val="Subtle Emphasis"/>
    <w:basedOn w:val="a0"/>
    <w:uiPriority w:val="99"/>
    <w:qFormat/>
    <w:rsid w:val="004676B5"/>
    <w:rPr>
      <w:rFonts w:cs="Times New Roman"/>
      <w:i/>
      <w:iCs/>
      <w:color w:val="808080"/>
    </w:rPr>
  </w:style>
  <w:style w:type="character" w:customStyle="1" w:styleId="51">
    <w:name w:val="Основной текст (5)_"/>
    <w:basedOn w:val="a0"/>
    <w:link w:val="52"/>
    <w:uiPriority w:val="99"/>
    <w:locked/>
    <w:rsid w:val="008E38E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8E38EA"/>
    <w:pPr>
      <w:shd w:val="clear" w:color="auto" w:fill="FFFFFF"/>
      <w:spacing w:before="240" w:after="60" w:line="240" w:lineRule="atLeast"/>
      <w:jc w:val="center"/>
    </w:pPr>
    <w:rPr>
      <w:rFonts w:ascii="Times New Roman" w:hAnsi="Times New Roman" w:cs="Times New Roman"/>
      <w:b/>
      <w:bCs/>
      <w:color w:val="auto"/>
      <w:sz w:val="23"/>
      <w:szCs w:val="23"/>
      <w:lang w:eastAsia="en-US"/>
    </w:rPr>
  </w:style>
  <w:style w:type="table" w:styleId="a9">
    <w:name w:val="Table Grid"/>
    <w:basedOn w:val="a1"/>
    <w:uiPriority w:val="99"/>
    <w:rsid w:val="008E38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+ 11"/>
    <w:aliases w:val="5 pt,Полужирный"/>
    <w:basedOn w:val="a0"/>
    <w:uiPriority w:val="99"/>
    <w:rsid w:val="008E38E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Char">
    <w:name w:val="Body Text Char"/>
    <w:uiPriority w:val="99"/>
    <w:locked/>
    <w:rsid w:val="008E38EA"/>
    <w:rPr>
      <w:rFonts w:ascii="Times New Roman" w:hAnsi="Times New Roman"/>
      <w:sz w:val="25"/>
      <w:shd w:val="clear" w:color="auto" w:fill="FFFFFF"/>
    </w:rPr>
  </w:style>
  <w:style w:type="paragraph" w:styleId="aa">
    <w:name w:val="Body Text"/>
    <w:basedOn w:val="a"/>
    <w:link w:val="ab"/>
    <w:uiPriority w:val="99"/>
    <w:rsid w:val="008E38EA"/>
    <w:pPr>
      <w:shd w:val="clear" w:color="auto" w:fill="FFFFFF"/>
      <w:spacing w:before="360" w:line="389" w:lineRule="exact"/>
      <w:jc w:val="both"/>
    </w:pPr>
    <w:rPr>
      <w:rFonts w:ascii="Times New Roman" w:hAnsi="Times New Roman" w:cs="Times New Roman"/>
      <w:color w:val="auto"/>
      <w:sz w:val="25"/>
      <w:szCs w:val="25"/>
    </w:rPr>
  </w:style>
  <w:style w:type="character" w:customStyle="1" w:styleId="BodyTextChar1">
    <w:name w:val="Body Text Char1"/>
    <w:basedOn w:val="a0"/>
    <w:link w:val="aa"/>
    <w:uiPriority w:val="99"/>
    <w:semiHidden/>
    <w:locked/>
    <w:rsid w:val="00724882"/>
    <w:rPr>
      <w:rFonts w:ascii="Courier New" w:hAnsi="Courier New" w:cs="Courier New"/>
      <w:color w:val="000000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8E38EA"/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111">
    <w:name w:val="Основной текст + 111"/>
    <w:aliases w:val="5 pt1"/>
    <w:basedOn w:val="BodyTextChar"/>
    <w:uiPriority w:val="99"/>
    <w:rsid w:val="008E38EA"/>
    <w:rPr>
      <w:rFonts w:cs="Times New Roman"/>
      <w:sz w:val="23"/>
      <w:szCs w:val="23"/>
    </w:rPr>
  </w:style>
  <w:style w:type="paragraph" w:styleId="ac">
    <w:name w:val="header"/>
    <w:basedOn w:val="a"/>
    <w:link w:val="ad"/>
    <w:uiPriority w:val="99"/>
    <w:rsid w:val="00E708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E7080B"/>
    <w:rPr>
      <w:rFonts w:ascii="Courier New" w:hAnsi="Courier New" w:cs="Courier New"/>
      <w:color w:val="000000"/>
      <w:sz w:val="24"/>
      <w:szCs w:val="24"/>
    </w:rPr>
  </w:style>
  <w:style w:type="paragraph" w:styleId="ae">
    <w:name w:val="footer"/>
    <w:basedOn w:val="a"/>
    <w:link w:val="af"/>
    <w:uiPriority w:val="99"/>
    <w:semiHidden/>
    <w:rsid w:val="00E708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E7080B"/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70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Новак</dc:creator>
  <cp:keywords/>
  <dc:description/>
  <cp:lastModifiedBy>Любовь</cp:lastModifiedBy>
  <cp:revision>49</cp:revision>
  <cp:lastPrinted>2018-02-05T06:21:00Z</cp:lastPrinted>
  <dcterms:created xsi:type="dcterms:W3CDTF">2016-09-12T13:30:00Z</dcterms:created>
  <dcterms:modified xsi:type="dcterms:W3CDTF">2018-02-06T12:54:00Z</dcterms:modified>
</cp:coreProperties>
</file>