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70" w:rsidRDefault="00085070" w:rsidP="00085070">
      <w:pPr>
        <w:ind w:hanging="567"/>
        <w:jc w:val="center"/>
        <w:rPr>
          <w:sz w:val="24"/>
        </w:rPr>
      </w:pPr>
      <w:r>
        <w:rPr>
          <w:noProof/>
          <w:sz w:val="18"/>
        </w:rPr>
        <w:drawing>
          <wp:inline distT="0" distB="0" distL="0" distR="0">
            <wp:extent cx="561975"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rsidR="00AE0E8E" w:rsidRPr="00AE0E8E" w:rsidRDefault="00AE0E8E" w:rsidP="00AE0E8E">
      <w:pPr>
        <w:shd w:val="clear" w:color="auto" w:fill="FFFFFF"/>
        <w:spacing w:before="48" w:line="384" w:lineRule="exact"/>
        <w:ind w:left="3062" w:right="1536" w:hanging="1488"/>
        <w:rPr>
          <w:rFonts w:ascii="Arial" w:hAnsi="Arial" w:cs="Arial"/>
          <w:b/>
          <w:sz w:val="32"/>
          <w:szCs w:val="32"/>
        </w:rPr>
      </w:pPr>
      <w:r w:rsidRPr="00AE0E8E">
        <w:rPr>
          <w:rFonts w:ascii="Arial" w:hAnsi="Arial" w:cs="Arial"/>
          <w:b/>
          <w:sz w:val="32"/>
          <w:szCs w:val="32"/>
        </w:rPr>
        <w:t xml:space="preserve">АДМИНИСТРАЦИЯ ГОРОДА ЛЬГОВА КУРСКОЙ ОБЛАСТИ </w:t>
      </w:r>
    </w:p>
    <w:p w:rsidR="000A00A7" w:rsidRPr="00AE0E8E" w:rsidRDefault="00AE0E8E" w:rsidP="00AE0E8E">
      <w:pPr>
        <w:shd w:val="clear" w:color="auto" w:fill="FFFFFF"/>
        <w:spacing w:before="250"/>
        <w:jc w:val="center"/>
        <w:rPr>
          <w:rFonts w:ascii="Arial" w:hAnsi="Arial" w:cs="Arial"/>
          <w:sz w:val="32"/>
          <w:szCs w:val="32"/>
        </w:rPr>
      </w:pPr>
      <w:r w:rsidRPr="00AE0E8E">
        <w:rPr>
          <w:rFonts w:ascii="Arial" w:hAnsi="Arial" w:cs="Arial"/>
          <w:b/>
          <w:bCs/>
          <w:spacing w:val="-4"/>
          <w:sz w:val="32"/>
          <w:szCs w:val="32"/>
        </w:rPr>
        <w:t>ПОСТАНОВЛЕНИЕ</w:t>
      </w:r>
    </w:p>
    <w:p w:rsidR="00370C40" w:rsidRPr="00015421" w:rsidRDefault="00085070" w:rsidP="00015421">
      <w:pPr>
        <w:pStyle w:val="FR2"/>
        <w:jc w:val="center"/>
        <w:rPr>
          <w:rFonts w:ascii="Arial" w:hAnsi="Arial" w:cs="Arial"/>
          <w:i w:val="0"/>
          <w:sz w:val="32"/>
          <w:szCs w:val="32"/>
        </w:rPr>
      </w:pPr>
      <w:r w:rsidRPr="00015421">
        <w:rPr>
          <w:rFonts w:ascii="Arial" w:hAnsi="Arial" w:cs="Arial"/>
          <w:i w:val="0"/>
          <w:sz w:val="32"/>
          <w:szCs w:val="32"/>
        </w:rPr>
        <w:t>От</w:t>
      </w:r>
      <w:r w:rsidR="009430C2">
        <w:rPr>
          <w:rFonts w:ascii="Arial" w:hAnsi="Arial" w:cs="Arial"/>
          <w:i w:val="0"/>
          <w:sz w:val="32"/>
          <w:szCs w:val="32"/>
        </w:rPr>
        <w:t xml:space="preserve">    </w:t>
      </w:r>
      <w:r w:rsidR="00D16B0C">
        <w:rPr>
          <w:rFonts w:ascii="Arial" w:hAnsi="Arial" w:cs="Arial"/>
          <w:i w:val="0"/>
          <w:sz w:val="32"/>
          <w:szCs w:val="32"/>
        </w:rPr>
        <w:t>1</w:t>
      </w:r>
      <w:r w:rsidR="00FA1F98">
        <w:rPr>
          <w:rFonts w:ascii="Arial" w:hAnsi="Arial" w:cs="Arial"/>
          <w:i w:val="0"/>
          <w:sz w:val="32"/>
          <w:szCs w:val="32"/>
        </w:rPr>
        <w:t>3</w:t>
      </w:r>
      <w:r w:rsidR="00C45264">
        <w:rPr>
          <w:rFonts w:ascii="Arial" w:hAnsi="Arial" w:cs="Arial"/>
          <w:i w:val="0"/>
          <w:sz w:val="32"/>
          <w:szCs w:val="32"/>
        </w:rPr>
        <w:t>.</w:t>
      </w:r>
      <w:r w:rsidR="00D16B0C">
        <w:rPr>
          <w:rFonts w:ascii="Arial" w:hAnsi="Arial" w:cs="Arial"/>
          <w:i w:val="0"/>
          <w:sz w:val="32"/>
          <w:szCs w:val="32"/>
        </w:rPr>
        <w:t>0</w:t>
      </w:r>
      <w:r w:rsidR="00915DFD">
        <w:rPr>
          <w:rFonts w:ascii="Arial" w:hAnsi="Arial" w:cs="Arial"/>
          <w:i w:val="0"/>
          <w:sz w:val="32"/>
          <w:szCs w:val="32"/>
        </w:rPr>
        <w:t>3</w:t>
      </w:r>
      <w:r w:rsidR="007F505E">
        <w:rPr>
          <w:rFonts w:ascii="Arial" w:hAnsi="Arial" w:cs="Arial"/>
          <w:i w:val="0"/>
          <w:sz w:val="32"/>
          <w:szCs w:val="32"/>
        </w:rPr>
        <w:t>.2020</w:t>
      </w:r>
      <w:r w:rsidR="008F1B88">
        <w:rPr>
          <w:rFonts w:ascii="Arial" w:hAnsi="Arial" w:cs="Arial"/>
          <w:i w:val="0"/>
          <w:sz w:val="32"/>
          <w:szCs w:val="32"/>
        </w:rPr>
        <w:t xml:space="preserve"> </w:t>
      </w:r>
      <w:r w:rsidRPr="00015421">
        <w:rPr>
          <w:rFonts w:ascii="Arial" w:hAnsi="Arial" w:cs="Arial"/>
          <w:i w:val="0"/>
          <w:sz w:val="32"/>
          <w:szCs w:val="32"/>
        </w:rPr>
        <w:t>г.</w:t>
      </w:r>
      <w:r w:rsidR="009430C2">
        <w:rPr>
          <w:rFonts w:ascii="Arial" w:hAnsi="Arial" w:cs="Arial"/>
          <w:i w:val="0"/>
          <w:sz w:val="32"/>
          <w:szCs w:val="32"/>
        </w:rPr>
        <w:t xml:space="preserve"> </w:t>
      </w:r>
      <w:r w:rsidRPr="00015421">
        <w:rPr>
          <w:rFonts w:ascii="Arial" w:hAnsi="Arial" w:cs="Arial"/>
          <w:i w:val="0"/>
          <w:sz w:val="32"/>
          <w:szCs w:val="32"/>
        </w:rPr>
        <w:t>№</w:t>
      </w:r>
      <w:r w:rsidR="00D16B0C">
        <w:rPr>
          <w:rFonts w:ascii="Arial" w:hAnsi="Arial" w:cs="Arial"/>
          <w:i w:val="0"/>
          <w:sz w:val="32"/>
          <w:szCs w:val="32"/>
        </w:rPr>
        <w:t xml:space="preserve"> </w:t>
      </w:r>
      <w:r w:rsidR="00915DFD">
        <w:rPr>
          <w:rFonts w:ascii="Arial" w:hAnsi="Arial" w:cs="Arial"/>
          <w:i w:val="0"/>
          <w:sz w:val="32"/>
          <w:szCs w:val="32"/>
        </w:rPr>
        <w:t>290</w:t>
      </w:r>
    </w:p>
    <w:p w:rsidR="00015421" w:rsidRPr="00015421" w:rsidRDefault="00015421" w:rsidP="00015421">
      <w:pPr>
        <w:spacing w:after="0" w:line="240" w:lineRule="auto"/>
        <w:rPr>
          <w:rFonts w:ascii="Arial" w:hAnsi="Arial" w:cs="Arial"/>
          <w:kern w:val="28"/>
          <w:sz w:val="32"/>
          <w:szCs w:val="32"/>
        </w:rPr>
      </w:pPr>
    </w:p>
    <w:p w:rsidR="009430C2" w:rsidRDefault="004C4E3D" w:rsidP="004C4E3D">
      <w:pPr>
        <w:pStyle w:val="ab"/>
        <w:tabs>
          <w:tab w:val="left" w:pos="0"/>
        </w:tabs>
        <w:suppressAutoHyphens/>
        <w:spacing w:after="0"/>
        <w:ind w:right="-143"/>
        <w:jc w:val="center"/>
        <w:rPr>
          <w:rFonts w:ascii="Arial" w:hAnsi="Arial" w:cs="Arial"/>
          <w:b/>
          <w:sz w:val="32"/>
          <w:szCs w:val="32"/>
        </w:rPr>
      </w:pPr>
      <w:r w:rsidRPr="00CD7289">
        <w:rPr>
          <w:rFonts w:ascii="Arial" w:hAnsi="Arial" w:cs="Arial"/>
          <w:b/>
          <w:sz w:val="32"/>
          <w:szCs w:val="32"/>
        </w:rPr>
        <w:t xml:space="preserve">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r w:rsidR="009430C2">
        <w:rPr>
          <w:rFonts w:ascii="Arial" w:hAnsi="Arial" w:cs="Arial"/>
          <w:b/>
          <w:sz w:val="32"/>
          <w:szCs w:val="32"/>
        </w:rPr>
        <w:t>го</w:t>
      </w:r>
      <w:r w:rsidR="003D3F1F">
        <w:rPr>
          <w:rFonts w:ascii="Arial" w:hAnsi="Arial" w:cs="Arial"/>
          <w:b/>
          <w:sz w:val="32"/>
          <w:szCs w:val="32"/>
        </w:rPr>
        <w:t>род Льгов</w:t>
      </w:r>
      <w:r w:rsidR="009430C2">
        <w:rPr>
          <w:rFonts w:ascii="Arial" w:hAnsi="Arial" w:cs="Arial"/>
          <w:b/>
          <w:sz w:val="32"/>
          <w:szCs w:val="32"/>
        </w:rPr>
        <w:t>е</w:t>
      </w:r>
      <w:r w:rsidR="003D3F1F">
        <w:rPr>
          <w:rFonts w:ascii="Arial" w:hAnsi="Arial" w:cs="Arial"/>
          <w:b/>
          <w:sz w:val="32"/>
          <w:szCs w:val="32"/>
        </w:rPr>
        <w:t xml:space="preserve"> </w:t>
      </w:r>
    </w:p>
    <w:p w:rsidR="00CD7289" w:rsidRDefault="003D3F1F" w:rsidP="004C4E3D">
      <w:pPr>
        <w:pStyle w:val="ab"/>
        <w:tabs>
          <w:tab w:val="left" w:pos="0"/>
        </w:tabs>
        <w:suppressAutoHyphens/>
        <w:spacing w:after="0"/>
        <w:ind w:right="-143"/>
        <w:jc w:val="center"/>
        <w:rPr>
          <w:rFonts w:ascii="Arial" w:hAnsi="Arial" w:cs="Arial"/>
          <w:b/>
          <w:sz w:val="32"/>
          <w:szCs w:val="32"/>
        </w:rPr>
      </w:pPr>
      <w:r>
        <w:rPr>
          <w:rFonts w:ascii="Arial" w:hAnsi="Arial" w:cs="Arial"/>
          <w:b/>
          <w:sz w:val="32"/>
          <w:szCs w:val="32"/>
        </w:rPr>
        <w:t>Курской области</w:t>
      </w:r>
    </w:p>
    <w:p w:rsidR="006C6522" w:rsidRPr="004C4E3D" w:rsidRDefault="006C6522" w:rsidP="004C4E3D">
      <w:pPr>
        <w:pStyle w:val="ab"/>
        <w:tabs>
          <w:tab w:val="left" w:pos="0"/>
        </w:tabs>
        <w:suppressAutoHyphens/>
        <w:spacing w:after="0"/>
        <w:ind w:right="-143"/>
        <w:jc w:val="center"/>
        <w:rPr>
          <w:rFonts w:ascii="Arial" w:hAnsi="Arial" w:cs="Arial"/>
          <w:sz w:val="32"/>
          <w:szCs w:val="32"/>
        </w:rPr>
      </w:pPr>
    </w:p>
    <w:p w:rsidR="00CD7289" w:rsidRPr="00CD7289" w:rsidRDefault="00CD7289" w:rsidP="00CD7289">
      <w:pPr>
        <w:pStyle w:val="aa"/>
        <w:ind w:firstLine="709"/>
        <w:jc w:val="both"/>
        <w:rPr>
          <w:rFonts w:ascii="Arial" w:hAnsi="Arial" w:cs="Arial"/>
          <w:sz w:val="24"/>
          <w:szCs w:val="24"/>
        </w:rPr>
      </w:pPr>
      <w:r w:rsidRPr="00CD7289">
        <w:rPr>
          <w:rFonts w:ascii="Arial" w:hAnsi="Arial" w:cs="Arial"/>
          <w:sz w:val="24"/>
          <w:szCs w:val="24"/>
        </w:rPr>
        <w:t xml:space="preserve">В соответствии с </w:t>
      </w:r>
      <w:r w:rsidR="008F1B88">
        <w:rPr>
          <w:rFonts w:ascii="Arial" w:hAnsi="Arial" w:cs="Arial"/>
          <w:sz w:val="24"/>
          <w:szCs w:val="24"/>
        </w:rPr>
        <w:t>р</w:t>
      </w:r>
      <w:r w:rsidRPr="00CD7289">
        <w:rPr>
          <w:rFonts w:ascii="Arial" w:hAnsi="Arial" w:cs="Arial"/>
          <w:sz w:val="24"/>
          <w:szCs w:val="24"/>
        </w:rPr>
        <w:t>ешени</w:t>
      </w:r>
      <w:r w:rsidR="00D16B0C">
        <w:rPr>
          <w:rFonts w:ascii="Arial" w:hAnsi="Arial" w:cs="Arial"/>
          <w:sz w:val="24"/>
          <w:szCs w:val="24"/>
        </w:rPr>
        <w:t>ем</w:t>
      </w:r>
      <w:r w:rsidRPr="00CD7289">
        <w:rPr>
          <w:rFonts w:ascii="Arial" w:hAnsi="Arial" w:cs="Arial"/>
          <w:sz w:val="24"/>
          <w:szCs w:val="24"/>
        </w:rPr>
        <w:t xml:space="preserve"> Льговского Городского Совета депутатов </w:t>
      </w:r>
      <w:r w:rsidR="007F505E">
        <w:rPr>
          <w:rFonts w:ascii="Arial" w:hAnsi="Arial" w:cs="Arial"/>
          <w:sz w:val="24"/>
          <w:szCs w:val="24"/>
        </w:rPr>
        <w:t>от 23</w:t>
      </w:r>
      <w:r w:rsidR="008F1B88">
        <w:rPr>
          <w:rFonts w:ascii="Arial" w:hAnsi="Arial" w:cs="Arial"/>
          <w:sz w:val="24"/>
          <w:szCs w:val="24"/>
        </w:rPr>
        <w:t>.12.201</w:t>
      </w:r>
      <w:r w:rsidR="007F505E">
        <w:rPr>
          <w:rFonts w:ascii="Arial" w:hAnsi="Arial" w:cs="Arial"/>
          <w:sz w:val="24"/>
          <w:szCs w:val="24"/>
        </w:rPr>
        <w:t>9</w:t>
      </w:r>
      <w:r w:rsidR="008F1B88">
        <w:rPr>
          <w:rFonts w:ascii="Arial" w:hAnsi="Arial" w:cs="Arial"/>
          <w:sz w:val="24"/>
          <w:szCs w:val="24"/>
        </w:rPr>
        <w:t xml:space="preserve"> г. №10</w:t>
      </w:r>
      <w:r w:rsidR="007F505E">
        <w:rPr>
          <w:rFonts w:ascii="Arial" w:hAnsi="Arial" w:cs="Arial"/>
          <w:sz w:val="24"/>
          <w:szCs w:val="24"/>
        </w:rPr>
        <w:t>7</w:t>
      </w:r>
      <w:r w:rsidR="008F1B88">
        <w:rPr>
          <w:rFonts w:ascii="Arial" w:hAnsi="Arial" w:cs="Arial"/>
          <w:sz w:val="24"/>
          <w:szCs w:val="24"/>
        </w:rPr>
        <w:t xml:space="preserve"> </w:t>
      </w:r>
      <w:r w:rsidR="007B4D30">
        <w:rPr>
          <w:rFonts w:ascii="Arial" w:hAnsi="Arial" w:cs="Arial"/>
          <w:sz w:val="24"/>
          <w:szCs w:val="24"/>
        </w:rPr>
        <w:t>«</w:t>
      </w:r>
      <w:r w:rsidRPr="00CD7289">
        <w:rPr>
          <w:rFonts w:ascii="Arial" w:hAnsi="Arial" w:cs="Arial"/>
          <w:sz w:val="24"/>
          <w:szCs w:val="24"/>
        </w:rPr>
        <w:t>О бюджете муниципального образования «Горо</w:t>
      </w:r>
      <w:r w:rsidR="00FE6737">
        <w:rPr>
          <w:rFonts w:ascii="Arial" w:hAnsi="Arial" w:cs="Arial"/>
          <w:sz w:val="24"/>
          <w:szCs w:val="24"/>
        </w:rPr>
        <w:t>д Льгов» Курской области на 20</w:t>
      </w:r>
      <w:r w:rsidR="007F505E">
        <w:rPr>
          <w:rFonts w:ascii="Arial" w:hAnsi="Arial" w:cs="Arial"/>
          <w:sz w:val="24"/>
          <w:szCs w:val="24"/>
        </w:rPr>
        <w:t>20</w:t>
      </w:r>
      <w:r w:rsidR="009430C2">
        <w:rPr>
          <w:rFonts w:ascii="Arial" w:hAnsi="Arial" w:cs="Arial"/>
          <w:sz w:val="24"/>
          <w:szCs w:val="24"/>
        </w:rPr>
        <w:t xml:space="preserve"> год и на плановый период 202</w:t>
      </w:r>
      <w:r w:rsidR="007F505E">
        <w:rPr>
          <w:rFonts w:ascii="Arial" w:hAnsi="Arial" w:cs="Arial"/>
          <w:sz w:val="24"/>
          <w:szCs w:val="24"/>
        </w:rPr>
        <w:t>1</w:t>
      </w:r>
      <w:r w:rsidRPr="00CD7289">
        <w:rPr>
          <w:rFonts w:ascii="Arial" w:hAnsi="Arial" w:cs="Arial"/>
          <w:sz w:val="24"/>
          <w:szCs w:val="24"/>
        </w:rPr>
        <w:t xml:space="preserve"> и 20</w:t>
      </w:r>
      <w:r w:rsidR="00FE6737">
        <w:rPr>
          <w:rFonts w:ascii="Arial" w:hAnsi="Arial" w:cs="Arial"/>
          <w:sz w:val="24"/>
          <w:szCs w:val="24"/>
        </w:rPr>
        <w:t>2</w:t>
      </w:r>
      <w:r w:rsidR="007F505E">
        <w:rPr>
          <w:rFonts w:ascii="Arial" w:hAnsi="Arial" w:cs="Arial"/>
          <w:sz w:val="24"/>
          <w:szCs w:val="24"/>
        </w:rPr>
        <w:t>2</w:t>
      </w:r>
      <w:r w:rsidRPr="00CD7289">
        <w:rPr>
          <w:rFonts w:ascii="Arial" w:hAnsi="Arial" w:cs="Arial"/>
          <w:sz w:val="24"/>
          <w:szCs w:val="24"/>
        </w:rPr>
        <w:t xml:space="preserve"> годов</w:t>
      </w:r>
      <w:r w:rsidR="007F505E">
        <w:rPr>
          <w:rFonts w:ascii="Arial" w:hAnsi="Arial" w:cs="Arial"/>
          <w:sz w:val="24"/>
          <w:szCs w:val="24"/>
        </w:rPr>
        <w:t>»</w:t>
      </w:r>
      <w:r w:rsidRPr="00CD7289">
        <w:rPr>
          <w:rFonts w:ascii="Arial" w:hAnsi="Arial" w:cs="Arial"/>
          <w:sz w:val="24"/>
          <w:szCs w:val="24"/>
        </w:rPr>
        <w:t xml:space="preserve"> Администрация города Льгова Курской области </w:t>
      </w:r>
      <w:r w:rsidR="007B4D30" w:rsidRPr="00CD7289">
        <w:rPr>
          <w:rFonts w:ascii="Arial" w:hAnsi="Arial" w:cs="Arial"/>
          <w:b/>
          <w:sz w:val="24"/>
          <w:szCs w:val="24"/>
        </w:rPr>
        <w:t>ПОСТАНОВЛЯЕТ:</w:t>
      </w:r>
    </w:p>
    <w:p w:rsidR="007A0208" w:rsidRDefault="00CD7289" w:rsidP="003D3F1F">
      <w:pPr>
        <w:pStyle w:val="aa"/>
        <w:ind w:firstLine="709"/>
        <w:jc w:val="both"/>
        <w:rPr>
          <w:rFonts w:ascii="Arial" w:hAnsi="Arial" w:cs="Arial"/>
          <w:sz w:val="24"/>
          <w:szCs w:val="24"/>
        </w:rPr>
      </w:pPr>
      <w:r w:rsidRPr="00CD7289">
        <w:rPr>
          <w:rFonts w:ascii="Arial" w:hAnsi="Arial" w:cs="Arial"/>
          <w:sz w:val="24"/>
          <w:szCs w:val="24"/>
        </w:rPr>
        <w:t>1.</w:t>
      </w:r>
      <w:r w:rsidR="003D3F1F">
        <w:rPr>
          <w:rFonts w:ascii="Arial" w:hAnsi="Arial" w:cs="Arial"/>
          <w:sz w:val="24"/>
          <w:szCs w:val="24"/>
        </w:rPr>
        <w:t>Утвердить прилагаемую М</w:t>
      </w:r>
      <w:r w:rsidR="003D3F1F" w:rsidRPr="00CD7289">
        <w:rPr>
          <w:rFonts w:ascii="Arial" w:hAnsi="Arial" w:cs="Arial"/>
          <w:sz w:val="24"/>
          <w:szCs w:val="24"/>
        </w:rPr>
        <w:t>униципальн</w:t>
      </w:r>
      <w:r w:rsidR="003D3F1F">
        <w:rPr>
          <w:rFonts w:ascii="Arial" w:hAnsi="Arial" w:cs="Arial"/>
          <w:sz w:val="24"/>
          <w:szCs w:val="24"/>
        </w:rPr>
        <w:t>ую</w:t>
      </w:r>
      <w:r w:rsidR="003D3F1F" w:rsidRPr="00CD7289">
        <w:rPr>
          <w:rFonts w:ascii="Arial" w:hAnsi="Arial" w:cs="Arial"/>
          <w:sz w:val="24"/>
          <w:szCs w:val="24"/>
        </w:rPr>
        <w:t xml:space="preserve"> программ</w:t>
      </w:r>
      <w:r w:rsidR="003D3F1F">
        <w:rPr>
          <w:rFonts w:ascii="Arial" w:hAnsi="Arial" w:cs="Arial"/>
          <w:sz w:val="24"/>
          <w:szCs w:val="24"/>
        </w:rPr>
        <w:t>у</w:t>
      </w:r>
      <w:r w:rsidR="003D3F1F" w:rsidRPr="00CD7289">
        <w:rPr>
          <w:rFonts w:ascii="Arial" w:hAnsi="Arial" w:cs="Arial"/>
          <w:sz w:val="24"/>
          <w:szCs w:val="24"/>
        </w:rPr>
        <w:t xml:space="preserve"> «Защита населения и территории от чрезвычайных си</w:t>
      </w:r>
      <w:r w:rsidR="003D3F1F" w:rsidRPr="00CD7289">
        <w:rPr>
          <w:rFonts w:ascii="Arial" w:hAnsi="Arial" w:cs="Arial"/>
          <w:sz w:val="24"/>
          <w:szCs w:val="24"/>
        </w:rPr>
        <w:softHyphen/>
        <w:t>туаций, обеспечение пожарной бе</w:t>
      </w:r>
      <w:r w:rsidR="003D3F1F" w:rsidRPr="00CD7289">
        <w:rPr>
          <w:rFonts w:ascii="Arial" w:hAnsi="Arial" w:cs="Arial"/>
          <w:sz w:val="24"/>
          <w:szCs w:val="24"/>
        </w:rPr>
        <w:softHyphen/>
        <w:t xml:space="preserve">зопасности и безопасности людей на водных объектах в </w:t>
      </w:r>
      <w:r w:rsidR="009430C2">
        <w:rPr>
          <w:rFonts w:ascii="Arial" w:hAnsi="Arial" w:cs="Arial"/>
          <w:sz w:val="24"/>
          <w:szCs w:val="24"/>
        </w:rPr>
        <w:t>г</w:t>
      </w:r>
      <w:r w:rsidR="003D3F1F" w:rsidRPr="00CD7289">
        <w:rPr>
          <w:rFonts w:ascii="Arial" w:hAnsi="Arial" w:cs="Arial"/>
          <w:sz w:val="24"/>
          <w:szCs w:val="24"/>
        </w:rPr>
        <w:t>ород</w:t>
      </w:r>
      <w:r w:rsidR="009430C2">
        <w:rPr>
          <w:rFonts w:ascii="Arial" w:hAnsi="Arial" w:cs="Arial"/>
          <w:sz w:val="24"/>
          <w:szCs w:val="24"/>
        </w:rPr>
        <w:t>е</w:t>
      </w:r>
      <w:r w:rsidR="003D3F1F" w:rsidRPr="00CD7289">
        <w:rPr>
          <w:rFonts w:ascii="Arial" w:hAnsi="Arial" w:cs="Arial"/>
          <w:sz w:val="24"/>
          <w:szCs w:val="24"/>
        </w:rPr>
        <w:t xml:space="preserve"> Льгов</w:t>
      </w:r>
      <w:r w:rsidR="009430C2">
        <w:rPr>
          <w:rFonts w:ascii="Arial" w:hAnsi="Arial" w:cs="Arial"/>
          <w:sz w:val="24"/>
          <w:szCs w:val="24"/>
        </w:rPr>
        <w:t>е</w:t>
      </w:r>
      <w:r w:rsidR="003D3F1F" w:rsidRPr="00CD7289">
        <w:rPr>
          <w:rFonts w:ascii="Arial" w:hAnsi="Arial" w:cs="Arial"/>
          <w:sz w:val="24"/>
          <w:szCs w:val="24"/>
        </w:rPr>
        <w:t xml:space="preserve"> Курской области»</w:t>
      </w:r>
      <w:r w:rsidR="003D3F1F">
        <w:rPr>
          <w:rFonts w:ascii="Arial" w:hAnsi="Arial" w:cs="Arial"/>
          <w:sz w:val="24"/>
          <w:szCs w:val="24"/>
        </w:rPr>
        <w:t>.</w:t>
      </w:r>
    </w:p>
    <w:p w:rsidR="000250A4" w:rsidRDefault="000250A4" w:rsidP="00CD7289">
      <w:pPr>
        <w:pStyle w:val="aa"/>
        <w:ind w:firstLine="709"/>
        <w:jc w:val="both"/>
        <w:rPr>
          <w:rFonts w:ascii="Arial" w:hAnsi="Arial" w:cs="Arial"/>
          <w:sz w:val="24"/>
          <w:szCs w:val="24"/>
        </w:rPr>
      </w:pPr>
      <w:r>
        <w:rPr>
          <w:rFonts w:ascii="Arial" w:hAnsi="Arial" w:cs="Arial"/>
          <w:sz w:val="24"/>
          <w:szCs w:val="24"/>
        </w:rPr>
        <w:t xml:space="preserve">2. </w:t>
      </w:r>
      <w:r w:rsidRPr="00CD7289">
        <w:rPr>
          <w:rFonts w:ascii="Arial" w:hAnsi="Arial" w:cs="Arial"/>
          <w:sz w:val="24"/>
          <w:szCs w:val="24"/>
        </w:rPr>
        <w:t>Постановление Адм</w:t>
      </w:r>
      <w:r w:rsidR="009430C2">
        <w:rPr>
          <w:rFonts w:ascii="Arial" w:hAnsi="Arial" w:cs="Arial"/>
          <w:sz w:val="24"/>
          <w:szCs w:val="24"/>
        </w:rPr>
        <w:t xml:space="preserve">инистрации города Льгова от </w:t>
      </w:r>
      <w:r w:rsidR="007F505E">
        <w:rPr>
          <w:rFonts w:ascii="Arial" w:hAnsi="Arial" w:cs="Arial"/>
          <w:sz w:val="24"/>
          <w:szCs w:val="24"/>
        </w:rPr>
        <w:t>31</w:t>
      </w:r>
      <w:r>
        <w:rPr>
          <w:rFonts w:ascii="Arial" w:hAnsi="Arial" w:cs="Arial"/>
          <w:sz w:val="24"/>
          <w:szCs w:val="24"/>
        </w:rPr>
        <w:t>.0</w:t>
      </w:r>
      <w:r w:rsidR="007F505E">
        <w:rPr>
          <w:rFonts w:ascii="Arial" w:hAnsi="Arial" w:cs="Arial"/>
          <w:sz w:val="24"/>
          <w:szCs w:val="24"/>
        </w:rPr>
        <w:t>1</w:t>
      </w:r>
      <w:r w:rsidRPr="00CD7289">
        <w:rPr>
          <w:rFonts w:ascii="Arial" w:hAnsi="Arial" w:cs="Arial"/>
          <w:sz w:val="24"/>
          <w:szCs w:val="24"/>
        </w:rPr>
        <w:t>.201</w:t>
      </w:r>
      <w:r w:rsidR="007F505E">
        <w:rPr>
          <w:rFonts w:ascii="Arial" w:hAnsi="Arial" w:cs="Arial"/>
          <w:sz w:val="24"/>
          <w:szCs w:val="24"/>
        </w:rPr>
        <w:t>9</w:t>
      </w:r>
      <w:r w:rsidRPr="00CD7289">
        <w:rPr>
          <w:rFonts w:ascii="Arial" w:hAnsi="Arial" w:cs="Arial"/>
          <w:sz w:val="24"/>
          <w:szCs w:val="24"/>
        </w:rPr>
        <w:t xml:space="preserve"> №</w:t>
      </w:r>
      <w:r w:rsidR="009430C2">
        <w:rPr>
          <w:rFonts w:ascii="Arial" w:hAnsi="Arial" w:cs="Arial"/>
          <w:sz w:val="24"/>
          <w:szCs w:val="24"/>
        </w:rPr>
        <w:t>1</w:t>
      </w:r>
      <w:r w:rsidR="007F505E">
        <w:rPr>
          <w:rFonts w:ascii="Arial" w:hAnsi="Arial" w:cs="Arial"/>
          <w:sz w:val="24"/>
          <w:szCs w:val="24"/>
        </w:rPr>
        <w:t>72</w:t>
      </w:r>
      <w:r w:rsidRPr="00CD7289">
        <w:rPr>
          <w:rFonts w:ascii="Arial" w:hAnsi="Arial" w:cs="Arial"/>
          <w:sz w:val="24"/>
          <w:szCs w:val="24"/>
        </w:rPr>
        <w:t xml:space="preserve"> «Об утверждении муниципальной программы «Защита населения и территории от чрезвычайных си</w:t>
      </w:r>
      <w:r w:rsidRPr="00CD7289">
        <w:rPr>
          <w:rFonts w:ascii="Arial" w:hAnsi="Arial" w:cs="Arial"/>
          <w:sz w:val="24"/>
          <w:szCs w:val="24"/>
        </w:rPr>
        <w:softHyphen/>
        <w:t>туаций, обеспечение пожарной бе</w:t>
      </w:r>
      <w:r w:rsidRPr="00CD7289">
        <w:rPr>
          <w:rFonts w:ascii="Arial" w:hAnsi="Arial" w:cs="Arial"/>
          <w:sz w:val="24"/>
          <w:szCs w:val="24"/>
        </w:rPr>
        <w:softHyphen/>
        <w:t>зопасности и б</w:t>
      </w:r>
      <w:bookmarkStart w:id="0" w:name="_GoBack"/>
      <w:bookmarkEnd w:id="0"/>
      <w:r w:rsidRPr="00CD7289">
        <w:rPr>
          <w:rFonts w:ascii="Arial" w:hAnsi="Arial" w:cs="Arial"/>
          <w:sz w:val="24"/>
          <w:szCs w:val="24"/>
        </w:rPr>
        <w:t>езопасности людей на водных объектах в муниципа</w:t>
      </w:r>
      <w:r w:rsidRPr="00CD7289">
        <w:rPr>
          <w:rFonts w:ascii="Arial" w:hAnsi="Arial" w:cs="Arial"/>
          <w:sz w:val="24"/>
          <w:szCs w:val="24"/>
        </w:rPr>
        <w:softHyphen/>
        <w:t>льном образовании «Город Льгов» Курской области» считать утратившим силу.</w:t>
      </w:r>
    </w:p>
    <w:p w:rsidR="007E663B" w:rsidRPr="00ED285F" w:rsidRDefault="000250A4" w:rsidP="00F20DF9">
      <w:pPr>
        <w:pStyle w:val="aa"/>
        <w:ind w:firstLine="709"/>
        <w:jc w:val="both"/>
        <w:rPr>
          <w:rFonts w:ascii="Arial" w:hAnsi="Arial" w:cs="Arial"/>
          <w:b/>
          <w:sz w:val="24"/>
          <w:szCs w:val="24"/>
        </w:rPr>
      </w:pPr>
      <w:r>
        <w:rPr>
          <w:rFonts w:ascii="Arial" w:hAnsi="Arial" w:cs="Arial"/>
          <w:sz w:val="24"/>
          <w:szCs w:val="24"/>
        </w:rPr>
        <w:t>3</w:t>
      </w:r>
      <w:r w:rsidR="00CD7289" w:rsidRPr="00CD7289">
        <w:rPr>
          <w:rFonts w:ascii="Arial" w:hAnsi="Arial" w:cs="Arial"/>
          <w:sz w:val="24"/>
          <w:szCs w:val="24"/>
        </w:rPr>
        <w:t>. Настоящее Постановление вступает в силу со дня его опубликования в установленном порядке</w:t>
      </w:r>
      <w:r w:rsidR="00F20DF9">
        <w:rPr>
          <w:rFonts w:ascii="Arial" w:hAnsi="Arial" w:cs="Arial"/>
          <w:sz w:val="24"/>
          <w:szCs w:val="24"/>
        </w:rPr>
        <w:t xml:space="preserve"> и распространяется на отношения, возникшие с 1 января 2020 года.</w:t>
      </w:r>
    </w:p>
    <w:p w:rsidR="00AD14B0" w:rsidRDefault="00AD14B0" w:rsidP="00AE0E8E">
      <w:pPr>
        <w:pStyle w:val="aa"/>
        <w:rPr>
          <w:rFonts w:ascii="Arial" w:hAnsi="Arial" w:cs="Arial"/>
          <w:b/>
          <w:sz w:val="24"/>
          <w:szCs w:val="24"/>
        </w:rPr>
      </w:pPr>
    </w:p>
    <w:p w:rsidR="000E33B5" w:rsidRPr="00AE0E8E" w:rsidRDefault="000E33B5" w:rsidP="00AE0E8E">
      <w:pPr>
        <w:pStyle w:val="aa"/>
        <w:rPr>
          <w:rFonts w:ascii="Arial" w:hAnsi="Arial" w:cs="Arial"/>
          <w:b/>
          <w:sz w:val="24"/>
          <w:szCs w:val="24"/>
        </w:rPr>
      </w:pPr>
    </w:p>
    <w:p w:rsidR="00AD14B0" w:rsidRPr="00AE0E8E" w:rsidRDefault="00AD14B0" w:rsidP="00AE0E8E">
      <w:pPr>
        <w:pStyle w:val="aa"/>
        <w:rPr>
          <w:rFonts w:ascii="Arial" w:hAnsi="Arial" w:cs="Arial"/>
          <w:b/>
          <w:sz w:val="24"/>
          <w:szCs w:val="24"/>
        </w:rPr>
      </w:pPr>
    </w:p>
    <w:p w:rsidR="000250A4" w:rsidRDefault="00AD14B0" w:rsidP="009430C2">
      <w:pPr>
        <w:pStyle w:val="aa"/>
        <w:jc w:val="center"/>
        <w:rPr>
          <w:rFonts w:ascii="Arial" w:hAnsi="Arial" w:cs="Arial"/>
          <w:b/>
          <w:sz w:val="24"/>
          <w:szCs w:val="24"/>
        </w:rPr>
      </w:pPr>
      <w:r w:rsidRPr="00AE0E8E">
        <w:rPr>
          <w:rFonts w:ascii="Arial" w:hAnsi="Arial" w:cs="Arial"/>
          <w:b/>
          <w:sz w:val="24"/>
          <w:szCs w:val="24"/>
        </w:rPr>
        <w:t xml:space="preserve">Глава города                                     </w:t>
      </w:r>
      <w:r w:rsidR="00FE6737">
        <w:rPr>
          <w:rFonts w:ascii="Arial" w:hAnsi="Arial" w:cs="Arial"/>
          <w:b/>
          <w:sz w:val="24"/>
          <w:szCs w:val="24"/>
        </w:rPr>
        <w:t>В.В. Воробьёв</w:t>
      </w:r>
    </w:p>
    <w:p w:rsidR="000250A4" w:rsidRDefault="000250A4" w:rsidP="00AE0E8E">
      <w:pPr>
        <w:shd w:val="clear" w:color="auto" w:fill="FFFFFF"/>
        <w:spacing w:after="0" w:line="240" w:lineRule="auto"/>
        <w:rPr>
          <w:rFonts w:ascii="Arial" w:hAnsi="Arial" w:cs="Arial"/>
          <w:b/>
          <w:sz w:val="24"/>
          <w:szCs w:val="24"/>
        </w:rPr>
      </w:pPr>
    </w:p>
    <w:p w:rsidR="000250A4" w:rsidRDefault="000250A4"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7F505E" w:rsidRDefault="007F505E" w:rsidP="00AE0E8E">
      <w:pPr>
        <w:shd w:val="clear" w:color="auto" w:fill="FFFFFF"/>
        <w:spacing w:after="0" w:line="240" w:lineRule="auto"/>
        <w:rPr>
          <w:rFonts w:ascii="Arial" w:hAnsi="Arial" w:cs="Arial"/>
          <w:b/>
          <w:sz w:val="24"/>
          <w:szCs w:val="24"/>
        </w:rPr>
      </w:pPr>
    </w:p>
    <w:p w:rsidR="007F505E" w:rsidRDefault="007F505E" w:rsidP="00AE0E8E">
      <w:pPr>
        <w:shd w:val="clear" w:color="auto" w:fill="FFFFFF"/>
        <w:spacing w:after="0" w:line="240" w:lineRule="auto"/>
        <w:rPr>
          <w:rFonts w:ascii="Arial" w:hAnsi="Arial" w:cs="Arial"/>
          <w:b/>
          <w:sz w:val="24"/>
          <w:szCs w:val="24"/>
        </w:rPr>
      </w:pPr>
    </w:p>
    <w:p w:rsidR="003D3F1F" w:rsidRPr="003D3F1F" w:rsidRDefault="003D3F1F" w:rsidP="007F505E">
      <w:pPr>
        <w:pStyle w:val="aa"/>
        <w:jc w:val="right"/>
        <w:rPr>
          <w:rFonts w:ascii="Arial" w:hAnsi="Arial" w:cs="Arial"/>
          <w:sz w:val="24"/>
          <w:szCs w:val="24"/>
        </w:rPr>
      </w:pPr>
      <w:r w:rsidRPr="003D3F1F">
        <w:rPr>
          <w:rFonts w:ascii="Arial" w:hAnsi="Arial" w:cs="Arial"/>
          <w:sz w:val="24"/>
          <w:szCs w:val="24"/>
        </w:rPr>
        <w:t>УТВЕРЖДЕНА</w:t>
      </w:r>
    </w:p>
    <w:p w:rsidR="003D3F1F" w:rsidRPr="003D3F1F" w:rsidRDefault="003D3F1F" w:rsidP="007F505E">
      <w:pPr>
        <w:pStyle w:val="aa"/>
        <w:jc w:val="right"/>
        <w:rPr>
          <w:rFonts w:ascii="Arial" w:hAnsi="Arial" w:cs="Arial"/>
          <w:sz w:val="24"/>
          <w:szCs w:val="24"/>
        </w:rPr>
      </w:pPr>
      <w:r w:rsidRPr="003D3F1F">
        <w:rPr>
          <w:rFonts w:ascii="Arial" w:hAnsi="Arial" w:cs="Arial"/>
          <w:sz w:val="24"/>
          <w:szCs w:val="24"/>
        </w:rPr>
        <w:t>постановлением Администрации</w:t>
      </w:r>
      <w:r w:rsidRPr="003D3F1F">
        <w:rPr>
          <w:rFonts w:ascii="Arial" w:hAnsi="Arial" w:cs="Arial"/>
          <w:sz w:val="24"/>
          <w:szCs w:val="24"/>
        </w:rPr>
        <w:br/>
        <w:t>г. Льгова</w:t>
      </w:r>
    </w:p>
    <w:p w:rsidR="003D3F1F" w:rsidRPr="003D3F1F" w:rsidRDefault="007F505E" w:rsidP="007F505E">
      <w:pPr>
        <w:pStyle w:val="aa"/>
        <w:jc w:val="right"/>
        <w:rPr>
          <w:rFonts w:ascii="Arial" w:hAnsi="Arial" w:cs="Arial"/>
          <w:sz w:val="24"/>
          <w:szCs w:val="24"/>
        </w:rPr>
      </w:pPr>
      <w:r>
        <w:rPr>
          <w:rFonts w:ascii="Arial" w:hAnsi="Arial" w:cs="Arial"/>
          <w:sz w:val="24"/>
          <w:szCs w:val="24"/>
        </w:rPr>
        <w:t>от «</w:t>
      </w:r>
      <w:r w:rsidR="00D16B0C">
        <w:rPr>
          <w:rFonts w:ascii="Arial" w:hAnsi="Arial" w:cs="Arial"/>
          <w:sz w:val="24"/>
          <w:szCs w:val="24"/>
        </w:rPr>
        <w:t>1</w:t>
      </w:r>
      <w:r w:rsidR="00FA1F98">
        <w:rPr>
          <w:rFonts w:ascii="Arial" w:hAnsi="Arial" w:cs="Arial"/>
          <w:sz w:val="24"/>
          <w:szCs w:val="24"/>
        </w:rPr>
        <w:t>3</w:t>
      </w:r>
      <w:r w:rsidR="003D3F1F" w:rsidRPr="003D3F1F">
        <w:rPr>
          <w:rFonts w:ascii="Arial" w:hAnsi="Arial" w:cs="Arial"/>
          <w:sz w:val="24"/>
          <w:szCs w:val="24"/>
        </w:rPr>
        <w:t>»</w:t>
      </w:r>
      <w:r w:rsidR="00D16B0C">
        <w:rPr>
          <w:rFonts w:ascii="Arial" w:hAnsi="Arial" w:cs="Arial"/>
          <w:sz w:val="24"/>
          <w:szCs w:val="24"/>
        </w:rPr>
        <w:t xml:space="preserve"> </w:t>
      </w:r>
      <w:r w:rsidR="00915DFD">
        <w:rPr>
          <w:rFonts w:ascii="Arial" w:hAnsi="Arial" w:cs="Arial"/>
          <w:sz w:val="24"/>
          <w:szCs w:val="24"/>
        </w:rPr>
        <w:t>марта</w:t>
      </w:r>
      <w:r>
        <w:rPr>
          <w:rFonts w:ascii="Arial" w:hAnsi="Arial" w:cs="Arial"/>
          <w:sz w:val="24"/>
          <w:szCs w:val="24"/>
        </w:rPr>
        <w:t xml:space="preserve"> 2020</w:t>
      </w:r>
      <w:r w:rsidR="003D3F1F" w:rsidRPr="003D3F1F">
        <w:rPr>
          <w:rFonts w:ascii="Arial" w:hAnsi="Arial" w:cs="Arial"/>
          <w:sz w:val="24"/>
          <w:szCs w:val="24"/>
        </w:rPr>
        <w:t xml:space="preserve"> г. № </w:t>
      </w:r>
      <w:r w:rsidR="00915DFD">
        <w:rPr>
          <w:rFonts w:ascii="Arial" w:hAnsi="Arial" w:cs="Arial"/>
          <w:sz w:val="24"/>
          <w:szCs w:val="24"/>
        </w:rPr>
        <w:t>290</w:t>
      </w:r>
    </w:p>
    <w:p w:rsidR="003D3F1F" w:rsidRPr="003D3F1F" w:rsidRDefault="003D3F1F" w:rsidP="007F505E">
      <w:pPr>
        <w:pStyle w:val="aa"/>
        <w:jc w:val="right"/>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50"/>
        <w:shd w:val="clear" w:color="auto" w:fill="auto"/>
        <w:spacing w:before="0"/>
        <w:ind w:left="160"/>
        <w:rPr>
          <w:rFonts w:ascii="Arial" w:hAnsi="Arial" w:cs="Arial"/>
          <w:color w:val="000000"/>
          <w:lang w:eastAsia="ru-RU" w:bidi="ru-RU"/>
        </w:rPr>
      </w:pPr>
    </w:p>
    <w:p w:rsidR="003D3F1F" w:rsidRPr="003D3F1F" w:rsidRDefault="003D3F1F" w:rsidP="003D3F1F">
      <w:pPr>
        <w:pStyle w:val="50"/>
        <w:shd w:val="clear" w:color="auto" w:fill="auto"/>
        <w:spacing w:before="0"/>
        <w:ind w:left="160"/>
        <w:rPr>
          <w:rFonts w:ascii="Arial" w:hAnsi="Arial" w:cs="Arial"/>
          <w:color w:val="000000"/>
          <w:lang w:eastAsia="ru-RU" w:bidi="ru-RU"/>
        </w:rPr>
      </w:pPr>
    </w:p>
    <w:p w:rsidR="003D3F1F" w:rsidRPr="009430C2" w:rsidRDefault="003D3F1F" w:rsidP="003D3F1F">
      <w:pPr>
        <w:pStyle w:val="50"/>
        <w:shd w:val="clear" w:color="auto" w:fill="auto"/>
        <w:spacing w:before="0" w:line="240" w:lineRule="auto"/>
        <w:ind w:left="160"/>
        <w:rPr>
          <w:rFonts w:ascii="Arial" w:hAnsi="Arial" w:cs="Arial"/>
        </w:rPr>
      </w:pPr>
      <w:r w:rsidRPr="009430C2">
        <w:rPr>
          <w:rFonts w:ascii="Arial" w:hAnsi="Arial" w:cs="Arial"/>
          <w:color w:val="000000"/>
          <w:lang w:eastAsia="ru-RU" w:bidi="ru-RU"/>
        </w:rPr>
        <w:t>Муниципальная программа</w:t>
      </w:r>
    </w:p>
    <w:p w:rsidR="003D3F1F" w:rsidRPr="009430C2" w:rsidRDefault="003D3F1F" w:rsidP="003D3F1F">
      <w:pPr>
        <w:pStyle w:val="50"/>
        <w:shd w:val="clear" w:color="auto" w:fill="auto"/>
        <w:spacing w:before="0" w:line="240" w:lineRule="auto"/>
        <w:ind w:left="160"/>
        <w:rPr>
          <w:rFonts w:ascii="Arial" w:hAnsi="Arial" w:cs="Arial"/>
        </w:rPr>
      </w:pPr>
      <w:r w:rsidRPr="009430C2">
        <w:rPr>
          <w:rFonts w:ascii="Arial" w:hAnsi="Arial" w:cs="Arial"/>
          <w:color w:val="000000"/>
          <w:lang w:eastAsia="ru-RU" w:bidi="ru-RU"/>
        </w:rPr>
        <w:t>«Защита населения и территории от чрезвычайных ситуаций, обеспечение пожарной безопасности и безопасности людей</w:t>
      </w:r>
    </w:p>
    <w:p w:rsidR="003D3F1F" w:rsidRPr="009430C2" w:rsidRDefault="009430C2" w:rsidP="00F3282D">
      <w:pPr>
        <w:pStyle w:val="50"/>
        <w:shd w:val="clear" w:color="auto" w:fill="auto"/>
        <w:spacing w:before="0" w:line="240" w:lineRule="auto"/>
        <w:ind w:left="160"/>
        <w:rPr>
          <w:rFonts w:ascii="Arial" w:hAnsi="Arial" w:cs="Arial"/>
        </w:rPr>
        <w:sectPr w:rsidR="003D3F1F" w:rsidRPr="009430C2" w:rsidSect="00903496">
          <w:pgSz w:w="11900" w:h="16840"/>
          <w:pgMar w:top="1134" w:right="1247" w:bottom="1134" w:left="1531" w:header="0" w:footer="3" w:gutter="0"/>
          <w:cols w:space="720"/>
          <w:noEndnote/>
          <w:docGrid w:linePitch="360"/>
        </w:sectPr>
      </w:pPr>
      <w:r w:rsidRPr="009430C2">
        <w:rPr>
          <w:rFonts w:ascii="Arial" w:hAnsi="Arial" w:cs="Arial"/>
          <w:color w:val="000000"/>
          <w:lang w:eastAsia="ru-RU" w:bidi="ru-RU"/>
        </w:rPr>
        <w:t>на водных объектах</w:t>
      </w:r>
      <w:r w:rsidR="00F3282D">
        <w:rPr>
          <w:rFonts w:ascii="Arial" w:hAnsi="Arial" w:cs="Arial"/>
        </w:rPr>
        <w:t xml:space="preserve"> </w:t>
      </w:r>
      <w:r w:rsidR="003D3F1F" w:rsidRPr="009430C2">
        <w:rPr>
          <w:rFonts w:ascii="Arial" w:hAnsi="Arial" w:cs="Arial"/>
          <w:color w:val="000000"/>
          <w:lang w:eastAsia="ru-RU" w:bidi="ru-RU"/>
        </w:rPr>
        <w:t xml:space="preserve">в </w:t>
      </w:r>
      <w:r w:rsidRPr="009430C2">
        <w:rPr>
          <w:rFonts w:ascii="Arial" w:hAnsi="Arial" w:cs="Arial"/>
          <w:color w:val="000000"/>
          <w:lang w:eastAsia="ru-RU" w:bidi="ru-RU"/>
        </w:rPr>
        <w:t>г</w:t>
      </w:r>
      <w:r w:rsidR="003D3F1F" w:rsidRPr="009430C2">
        <w:rPr>
          <w:rFonts w:ascii="Arial" w:hAnsi="Arial" w:cs="Arial"/>
          <w:color w:val="000000"/>
          <w:lang w:eastAsia="ru-RU" w:bidi="ru-RU"/>
        </w:rPr>
        <w:t>ород</w:t>
      </w:r>
      <w:r w:rsidRPr="009430C2">
        <w:rPr>
          <w:rFonts w:ascii="Arial" w:hAnsi="Arial" w:cs="Arial"/>
          <w:color w:val="000000"/>
          <w:lang w:eastAsia="ru-RU" w:bidi="ru-RU"/>
        </w:rPr>
        <w:t>е</w:t>
      </w:r>
      <w:r w:rsidR="003D3F1F" w:rsidRPr="009430C2">
        <w:rPr>
          <w:rFonts w:ascii="Arial" w:hAnsi="Arial" w:cs="Arial"/>
          <w:color w:val="000000"/>
          <w:lang w:eastAsia="ru-RU" w:bidi="ru-RU"/>
        </w:rPr>
        <w:t xml:space="preserve"> Льгов</w:t>
      </w:r>
      <w:r w:rsidRPr="009430C2">
        <w:rPr>
          <w:rFonts w:ascii="Arial" w:hAnsi="Arial" w:cs="Arial"/>
          <w:color w:val="000000"/>
          <w:lang w:eastAsia="ru-RU" w:bidi="ru-RU"/>
        </w:rPr>
        <w:t>е</w:t>
      </w:r>
      <w:r w:rsidR="003D3F1F" w:rsidRPr="009430C2">
        <w:rPr>
          <w:rFonts w:ascii="Arial" w:hAnsi="Arial" w:cs="Arial"/>
          <w:color w:val="000000"/>
          <w:lang w:eastAsia="ru-RU" w:bidi="ru-RU"/>
        </w:rPr>
        <w:t xml:space="preserve"> Курской области</w:t>
      </w:r>
      <w:r w:rsidRPr="009430C2">
        <w:rPr>
          <w:rFonts w:ascii="Arial" w:hAnsi="Arial" w:cs="Arial"/>
          <w:color w:val="000000"/>
          <w:lang w:eastAsia="ru-RU" w:bidi="ru-RU"/>
        </w:rPr>
        <w:t>»</w:t>
      </w:r>
    </w:p>
    <w:p w:rsidR="003D3F1F" w:rsidRPr="003D3F1F" w:rsidRDefault="003D3F1F" w:rsidP="003D3F1F">
      <w:pPr>
        <w:pStyle w:val="22"/>
        <w:keepNext/>
        <w:keepLines/>
        <w:shd w:val="clear" w:color="auto" w:fill="auto"/>
        <w:spacing w:line="240" w:lineRule="auto"/>
        <w:ind w:firstLine="0"/>
        <w:rPr>
          <w:rFonts w:ascii="Arial" w:hAnsi="Arial" w:cs="Arial"/>
          <w:sz w:val="24"/>
          <w:szCs w:val="24"/>
        </w:rPr>
      </w:pPr>
      <w:bookmarkStart w:id="1" w:name="bookmark2"/>
      <w:r w:rsidRPr="003D3F1F">
        <w:rPr>
          <w:rFonts w:ascii="Arial" w:hAnsi="Arial" w:cs="Arial"/>
          <w:color w:val="000000"/>
          <w:sz w:val="24"/>
          <w:szCs w:val="24"/>
          <w:lang w:eastAsia="ru-RU" w:bidi="ru-RU"/>
        </w:rPr>
        <w:lastRenderedPageBreak/>
        <w:t>ПАСПОРТ</w:t>
      </w:r>
      <w:bookmarkEnd w:id="1"/>
    </w:p>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color w:val="000000"/>
          <w:sz w:val="24"/>
          <w:szCs w:val="24"/>
          <w:lang w:eastAsia="ru-RU" w:bidi="ru-RU"/>
        </w:rPr>
        <w:t>Муниципальной программы</w:t>
      </w:r>
    </w:p>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color w:val="000000"/>
          <w:sz w:val="24"/>
          <w:szCs w:val="24"/>
          <w:lang w:eastAsia="ru-RU" w:bidi="ru-RU"/>
        </w:rPr>
        <w:t>«Защита населения и территории от чрезвычайных ситуаций, обеспечение пожарной</w:t>
      </w:r>
      <w:r w:rsidR="00915DFD">
        <w:rPr>
          <w:rFonts w:ascii="Arial" w:hAnsi="Arial" w:cs="Arial"/>
          <w:color w:val="000000"/>
          <w:sz w:val="24"/>
          <w:szCs w:val="24"/>
          <w:lang w:eastAsia="ru-RU" w:bidi="ru-RU"/>
        </w:rPr>
        <w:t xml:space="preserve"> </w:t>
      </w:r>
      <w:r w:rsidRPr="003D3F1F">
        <w:rPr>
          <w:rFonts w:ascii="Arial" w:hAnsi="Arial" w:cs="Arial"/>
          <w:color w:val="000000"/>
          <w:sz w:val="24"/>
          <w:szCs w:val="24"/>
          <w:lang w:eastAsia="ru-RU" w:bidi="ru-RU"/>
        </w:rPr>
        <w:t xml:space="preserve">безопасности и безопасности людей на водных объектах в </w:t>
      </w:r>
      <w:r w:rsidR="009430C2">
        <w:rPr>
          <w:rFonts w:ascii="Arial" w:hAnsi="Arial" w:cs="Arial"/>
          <w:color w:val="000000"/>
          <w:sz w:val="24"/>
          <w:szCs w:val="24"/>
          <w:lang w:eastAsia="ru-RU" w:bidi="ru-RU"/>
        </w:rPr>
        <w:t>г</w:t>
      </w:r>
      <w:r w:rsidRPr="003D3F1F">
        <w:rPr>
          <w:rFonts w:ascii="Arial" w:hAnsi="Arial" w:cs="Arial"/>
          <w:color w:val="000000"/>
          <w:sz w:val="24"/>
          <w:szCs w:val="24"/>
          <w:lang w:eastAsia="ru-RU" w:bidi="ru-RU"/>
        </w:rPr>
        <w:t>ород</w:t>
      </w:r>
      <w:r w:rsidR="009430C2">
        <w:rPr>
          <w:rFonts w:ascii="Arial" w:hAnsi="Arial" w:cs="Arial"/>
          <w:color w:val="000000"/>
          <w:sz w:val="24"/>
          <w:szCs w:val="24"/>
          <w:lang w:eastAsia="ru-RU" w:bidi="ru-RU"/>
        </w:rPr>
        <w:t xml:space="preserve">е Льгове </w:t>
      </w:r>
      <w:r w:rsidRPr="003D3F1F">
        <w:rPr>
          <w:rFonts w:ascii="Arial" w:hAnsi="Arial" w:cs="Arial"/>
          <w:color w:val="000000"/>
          <w:sz w:val="24"/>
          <w:szCs w:val="24"/>
          <w:lang w:eastAsia="ru-RU" w:bidi="ru-RU"/>
        </w:rPr>
        <w:t>Курской области</w:t>
      </w:r>
      <w:r w:rsidR="009430C2">
        <w:rPr>
          <w:rFonts w:ascii="Arial" w:hAnsi="Arial" w:cs="Arial"/>
          <w:color w:val="000000"/>
          <w:sz w:val="24"/>
          <w:szCs w:val="24"/>
          <w:lang w:eastAsia="ru-RU" w:bidi="ru-RU"/>
        </w:rPr>
        <w:t>»</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956"/>
        <w:gridCol w:w="5765"/>
      </w:tblGrid>
      <w:tr w:rsidR="003D3F1F" w:rsidRPr="003D3F1F" w:rsidTr="003D3F1F">
        <w:trPr>
          <w:trHeight w:val="582"/>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Ответственный</w:t>
            </w:r>
          </w:p>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исполнитель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B47F94">
            <w:pPr>
              <w:ind w:left="-81" w:firstLine="477"/>
              <w:jc w:val="both"/>
              <w:rPr>
                <w:rFonts w:ascii="Arial" w:hAnsi="Arial" w:cs="Arial"/>
                <w:sz w:val="24"/>
                <w:szCs w:val="24"/>
              </w:rPr>
            </w:pPr>
            <w:r w:rsidRPr="003D3F1F">
              <w:rPr>
                <w:rFonts w:ascii="Arial" w:hAnsi="Arial" w:cs="Arial"/>
                <w:sz w:val="24"/>
                <w:szCs w:val="24"/>
              </w:rPr>
              <w:t xml:space="preserve">председатель комиссии </w:t>
            </w:r>
            <w:r w:rsidR="006705D5">
              <w:rPr>
                <w:rFonts w:ascii="Arial" w:hAnsi="Arial" w:cs="Arial"/>
                <w:sz w:val="24"/>
                <w:szCs w:val="24"/>
              </w:rPr>
              <w:t xml:space="preserve">по чрезвычайным </w:t>
            </w:r>
            <w:r w:rsidRPr="003D3F1F">
              <w:rPr>
                <w:rFonts w:ascii="Arial" w:hAnsi="Arial" w:cs="Arial"/>
                <w:sz w:val="24"/>
                <w:szCs w:val="24"/>
              </w:rPr>
              <w:t>ситуациям и обеспечению пожарной безопасности</w:t>
            </w:r>
          </w:p>
        </w:tc>
      </w:tr>
      <w:tr w:rsidR="003D3F1F" w:rsidRPr="003D3F1F" w:rsidTr="003D3F1F">
        <w:trPr>
          <w:trHeight w:val="547"/>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Соисполнители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B47F94">
            <w:pPr>
              <w:pStyle w:val="60"/>
              <w:shd w:val="clear" w:color="auto" w:fill="auto"/>
              <w:spacing w:line="240" w:lineRule="auto"/>
              <w:ind w:firstLine="396"/>
              <w:jc w:val="left"/>
              <w:rPr>
                <w:rFonts w:ascii="Arial" w:hAnsi="Arial" w:cs="Arial"/>
                <w:b w:val="0"/>
                <w:sz w:val="24"/>
                <w:szCs w:val="24"/>
              </w:rPr>
            </w:pPr>
            <w:r w:rsidRPr="003D3F1F">
              <w:rPr>
                <w:rFonts w:ascii="Arial" w:eastAsia="Arial Unicode MS" w:hAnsi="Arial" w:cs="Arial"/>
                <w:b w:val="0"/>
                <w:sz w:val="24"/>
                <w:szCs w:val="24"/>
              </w:rPr>
              <w:t>отсутствуют</w:t>
            </w:r>
          </w:p>
        </w:tc>
      </w:tr>
      <w:tr w:rsidR="003D3F1F" w:rsidRPr="003D3F1F" w:rsidTr="003D3F1F">
        <w:trPr>
          <w:trHeight w:val="379"/>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Участники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B47F94">
            <w:pPr>
              <w:pStyle w:val="60"/>
              <w:shd w:val="clear" w:color="auto" w:fill="auto"/>
              <w:spacing w:line="240" w:lineRule="auto"/>
              <w:ind w:firstLine="396"/>
              <w:jc w:val="left"/>
              <w:rPr>
                <w:rFonts w:ascii="Arial" w:hAnsi="Arial" w:cs="Arial"/>
                <w:b w:val="0"/>
                <w:sz w:val="24"/>
                <w:szCs w:val="24"/>
              </w:rPr>
            </w:pPr>
            <w:r w:rsidRPr="003D3F1F">
              <w:rPr>
                <w:rFonts w:ascii="Arial" w:eastAsia="Arial Unicode MS" w:hAnsi="Arial" w:cs="Arial"/>
                <w:b w:val="0"/>
                <w:sz w:val="24"/>
                <w:szCs w:val="24"/>
              </w:rPr>
              <w:t>отсутствуют</w:t>
            </w:r>
          </w:p>
        </w:tc>
      </w:tr>
      <w:tr w:rsidR="003D3F1F" w:rsidRPr="003D3F1F" w:rsidTr="003D3F1F">
        <w:trPr>
          <w:trHeight w:val="920"/>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Подпрограммы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B47F94" w:rsidP="00B47F94">
            <w:pPr>
              <w:ind w:left="-81" w:firstLine="477"/>
              <w:jc w:val="both"/>
              <w:rPr>
                <w:rFonts w:ascii="Arial" w:hAnsi="Arial" w:cs="Arial"/>
                <w:sz w:val="24"/>
                <w:szCs w:val="24"/>
              </w:rPr>
            </w:pPr>
            <w:r>
              <w:rPr>
                <w:rFonts w:ascii="Arial" w:hAnsi="Arial" w:cs="Arial"/>
                <w:sz w:val="24"/>
                <w:szCs w:val="24"/>
              </w:rPr>
              <w:t>п</w:t>
            </w:r>
            <w:r w:rsidR="003D3F1F" w:rsidRPr="003D3F1F">
              <w:rPr>
                <w:rFonts w:ascii="Arial" w:hAnsi="Arial" w:cs="Arial"/>
                <w:sz w:val="24"/>
                <w:szCs w:val="24"/>
              </w:rPr>
              <w:t xml:space="preserve">одпрограмма 1. «Снижение рисков и смягчение последствий чрезвычайных ситуаций природного и техногенного характера» </w:t>
            </w:r>
          </w:p>
        </w:tc>
      </w:tr>
      <w:tr w:rsidR="003D3F1F" w:rsidRPr="003D3F1F" w:rsidTr="003D3F1F">
        <w:trPr>
          <w:trHeight w:val="928"/>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Программно-целевые</w:t>
            </w:r>
          </w:p>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инструменты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B47F94">
            <w:pPr>
              <w:pStyle w:val="60"/>
              <w:shd w:val="clear" w:color="auto" w:fill="auto"/>
              <w:spacing w:line="240" w:lineRule="auto"/>
              <w:ind w:firstLine="396"/>
              <w:jc w:val="left"/>
              <w:rPr>
                <w:rFonts w:ascii="Arial" w:eastAsia="Arial Unicode MS" w:hAnsi="Arial" w:cs="Arial"/>
                <w:b w:val="0"/>
                <w:sz w:val="24"/>
                <w:szCs w:val="24"/>
              </w:rPr>
            </w:pPr>
            <w:r w:rsidRPr="003D3F1F">
              <w:rPr>
                <w:rFonts w:ascii="Arial" w:eastAsia="Arial Unicode MS" w:hAnsi="Arial" w:cs="Arial"/>
                <w:b w:val="0"/>
                <w:sz w:val="24"/>
                <w:szCs w:val="24"/>
              </w:rPr>
              <w:t>отсутствуют</w:t>
            </w:r>
          </w:p>
        </w:tc>
      </w:tr>
      <w:tr w:rsidR="003D3F1F" w:rsidRPr="003D3F1F" w:rsidTr="003D3F1F">
        <w:trPr>
          <w:trHeight w:val="1771"/>
        </w:trPr>
        <w:tc>
          <w:tcPr>
            <w:tcW w:w="2660" w:type="dxa"/>
          </w:tcPr>
          <w:p w:rsidR="003D3F1F" w:rsidRPr="003D3F1F" w:rsidRDefault="003D3F1F" w:rsidP="003D3F1F">
            <w:pPr>
              <w:tabs>
                <w:tab w:val="left" w:pos="3924"/>
              </w:tabs>
              <w:jc w:val="center"/>
              <w:rPr>
                <w:rFonts w:ascii="Arial" w:hAnsi="Arial" w:cs="Arial"/>
                <w:b/>
                <w:sz w:val="24"/>
                <w:szCs w:val="24"/>
              </w:rPr>
            </w:pPr>
            <w:r w:rsidRPr="003D3F1F">
              <w:rPr>
                <w:rFonts w:ascii="Arial" w:hAnsi="Arial" w:cs="Arial"/>
                <w:sz w:val="24"/>
                <w:szCs w:val="24"/>
              </w:rPr>
              <w:t>Цели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6705D5" w:rsidP="006705D5">
            <w:pPr>
              <w:tabs>
                <w:tab w:val="left" w:pos="3924"/>
              </w:tabs>
              <w:ind w:firstLine="395"/>
              <w:jc w:val="both"/>
              <w:rPr>
                <w:rFonts w:ascii="Arial" w:hAnsi="Arial" w:cs="Arial"/>
                <w:b/>
                <w:sz w:val="24"/>
                <w:szCs w:val="24"/>
              </w:rPr>
            </w:pPr>
            <w:r>
              <w:rPr>
                <w:rFonts w:ascii="Arial" w:hAnsi="Arial" w:cs="Arial"/>
                <w:sz w:val="24"/>
                <w:szCs w:val="24"/>
              </w:rPr>
              <w:t>-</w:t>
            </w:r>
            <w:r w:rsidR="00B47F94">
              <w:rPr>
                <w:rFonts w:ascii="Arial" w:hAnsi="Arial" w:cs="Arial"/>
                <w:sz w:val="24"/>
                <w:szCs w:val="24"/>
              </w:rPr>
              <w:t xml:space="preserve"> </w:t>
            </w:r>
            <w:r w:rsidR="003D3F1F" w:rsidRPr="003D3F1F">
              <w:rPr>
                <w:rFonts w:ascii="Arial" w:hAnsi="Arial" w:cs="Arial"/>
                <w:sz w:val="24"/>
                <w:szCs w:val="24"/>
              </w:rPr>
              <w:t xml:space="preserve">обеспечение комплексной безопасности, минимизация социального, </w:t>
            </w:r>
            <w:r w:rsidR="00583AD5" w:rsidRPr="003D3F1F">
              <w:rPr>
                <w:rFonts w:ascii="Arial" w:hAnsi="Arial" w:cs="Arial"/>
                <w:sz w:val="24"/>
                <w:szCs w:val="24"/>
              </w:rPr>
              <w:t>экономического и экологического ущерба,</w:t>
            </w:r>
            <w:r w:rsidR="003D3F1F" w:rsidRPr="003D3F1F">
              <w:rPr>
                <w:rFonts w:ascii="Arial" w:hAnsi="Arial" w:cs="Arial"/>
                <w:sz w:val="24"/>
                <w:szCs w:val="24"/>
              </w:rPr>
              <w:t xml:space="preserve"> наносимого населению, экономике и природной среде г. Льгова Курской области от чрезвычайных ситуаций природного и техногенного характера, пожаров, происшествий на водных объектах.</w:t>
            </w:r>
          </w:p>
        </w:tc>
      </w:tr>
      <w:tr w:rsidR="003D3F1F" w:rsidRPr="003D3F1F" w:rsidTr="004F6DA6">
        <w:trPr>
          <w:trHeight w:val="415"/>
        </w:trPr>
        <w:tc>
          <w:tcPr>
            <w:tcW w:w="2660" w:type="dxa"/>
          </w:tcPr>
          <w:p w:rsidR="003D3F1F" w:rsidRPr="003D3F1F" w:rsidRDefault="003D3F1F" w:rsidP="003D3F1F">
            <w:pPr>
              <w:tabs>
                <w:tab w:val="left" w:pos="3924"/>
              </w:tabs>
              <w:jc w:val="center"/>
              <w:rPr>
                <w:rFonts w:ascii="Arial" w:hAnsi="Arial" w:cs="Arial"/>
                <w:b/>
                <w:sz w:val="24"/>
                <w:szCs w:val="24"/>
              </w:rPr>
            </w:pPr>
            <w:r w:rsidRPr="003D3F1F">
              <w:rPr>
                <w:rFonts w:ascii="Arial" w:hAnsi="Arial" w:cs="Arial"/>
                <w:sz w:val="24"/>
                <w:szCs w:val="24"/>
              </w:rPr>
              <w:t>Задачи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6705D5" w:rsidRDefault="006705D5" w:rsidP="006705D5">
            <w:pPr>
              <w:tabs>
                <w:tab w:val="left" w:pos="3924"/>
              </w:tabs>
              <w:ind w:firstLine="395"/>
              <w:jc w:val="both"/>
              <w:rPr>
                <w:rFonts w:ascii="Arial" w:hAnsi="Arial" w:cs="Arial"/>
                <w:sz w:val="24"/>
                <w:szCs w:val="24"/>
              </w:rPr>
            </w:pPr>
            <w:r>
              <w:rPr>
                <w:rFonts w:ascii="Arial" w:hAnsi="Arial" w:cs="Arial"/>
                <w:sz w:val="24"/>
                <w:szCs w:val="24"/>
              </w:rPr>
              <w:t>-</w:t>
            </w:r>
            <w:r w:rsidR="003D3F1F" w:rsidRPr="003D3F1F">
              <w:rPr>
                <w:rFonts w:ascii="Arial" w:hAnsi="Arial" w:cs="Arial"/>
                <w:sz w:val="24"/>
                <w:szCs w:val="24"/>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6705D5" w:rsidRDefault="006705D5" w:rsidP="006705D5">
            <w:pPr>
              <w:tabs>
                <w:tab w:val="left" w:pos="3924"/>
              </w:tabs>
              <w:ind w:firstLine="395"/>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6705D5" w:rsidRDefault="006705D5" w:rsidP="006705D5">
            <w:pPr>
              <w:tabs>
                <w:tab w:val="left" w:pos="3924"/>
              </w:tabs>
              <w:ind w:firstLine="395"/>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обеспечение эффективной деятельности и управления в системе гражданской обороны, защиты населения и территорий от чрезвычайных ситуаций;</w:t>
            </w:r>
          </w:p>
          <w:p w:rsidR="006705D5" w:rsidRDefault="006705D5" w:rsidP="006705D5">
            <w:pPr>
              <w:tabs>
                <w:tab w:val="left" w:pos="3924"/>
              </w:tabs>
              <w:ind w:firstLine="395"/>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w:t>
            </w:r>
          </w:p>
          <w:p w:rsidR="006705D5" w:rsidRDefault="006705D5" w:rsidP="006705D5">
            <w:pPr>
              <w:tabs>
                <w:tab w:val="left" w:pos="3924"/>
              </w:tabs>
              <w:ind w:firstLine="395"/>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укрепление материально-технической базы оперативной группы администрации</w:t>
            </w:r>
            <w:r w:rsidR="003D3F1F" w:rsidRPr="003D3F1F">
              <w:rPr>
                <w:rFonts w:ascii="Arial" w:hAnsi="Arial" w:cs="Arial"/>
                <w:sz w:val="24"/>
                <w:szCs w:val="24"/>
              </w:rPr>
              <w:tab/>
              <w:t>г.</w:t>
            </w:r>
            <w:r>
              <w:rPr>
                <w:rFonts w:ascii="Arial" w:hAnsi="Arial" w:cs="Arial"/>
                <w:sz w:val="24"/>
                <w:szCs w:val="24"/>
              </w:rPr>
              <w:t xml:space="preserve"> Льгова</w:t>
            </w:r>
            <w:r w:rsidR="003D3F1F" w:rsidRPr="003D3F1F">
              <w:rPr>
                <w:rFonts w:ascii="Arial" w:hAnsi="Arial" w:cs="Arial"/>
                <w:sz w:val="24"/>
                <w:szCs w:val="24"/>
              </w:rPr>
              <w:t xml:space="preserve"> </w:t>
            </w:r>
            <w:r>
              <w:rPr>
                <w:rFonts w:ascii="Arial" w:hAnsi="Arial" w:cs="Arial"/>
                <w:sz w:val="24"/>
                <w:szCs w:val="24"/>
              </w:rPr>
              <w:t xml:space="preserve">в </w:t>
            </w:r>
            <w:r w:rsidR="003D3F1F" w:rsidRPr="003D3F1F">
              <w:rPr>
                <w:rFonts w:ascii="Arial" w:hAnsi="Arial" w:cs="Arial"/>
                <w:sz w:val="24"/>
                <w:szCs w:val="24"/>
              </w:rPr>
              <w:t>соответствии с нормами, утвержденными действующим законодательством Российской Федерации, Курской области;</w:t>
            </w:r>
          </w:p>
          <w:p w:rsidR="003D3F1F" w:rsidRPr="003D3F1F" w:rsidRDefault="006705D5" w:rsidP="006705D5">
            <w:pPr>
              <w:tabs>
                <w:tab w:val="left" w:pos="3924"/>
              </w:tabs>
              <w:ind w:firstLine="395"/>
              <w:jc w:val="both"/>
              <w:rPr>
                <w:rFonts w:ascii="Arial" w:hAnsi="Arial" w:cs="Arial"/>
                <w:b/>
                <w:sz w:val="24"/>
                <w:szCs w:val="24"/>
              </w:rPr>
            </w:pPr>
            <w:r>
              <w:rPr>
                <w:rFonts w:ascii="Arial" w:hAnsi="Arial" w:cs="Arial"/>
                <w:sz w:val="24"/>
                <w:szCs w:val="24"/>
              </w:rPr>
              <w:t xml:space="preserve">- </w:t>
            </w:r>
            <w:r w:rsidR="003D3F1F" w:rsidRPr="003D3F1F">
              <w:rPr>
                <w:rFonts w:ascii="Arial" w:hAnsi="Arial" w:cs="Arial"/>
                <w:sz w:val="24"/>
                <w:szCs w:val="24"/>
              </w:rPr>
              <w:t>обеспечение безопасности людей на водных объектах   г. Льгова Курской области; улучшение оперативных характеристик пожаротушения ДПО г. Льгова.</w:t>
            </w:r>
          </w:p>
        </w:tc>
      </w:tr>
      <w:tr w:rsidR="003D3F1F" w:rsidRPr="003D3F1F" w:rsidTr="003D3F1F">
        <w:trPr>
          <w:trHeight w:val="6796"/>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lastRenderedPageBreak/>
              <w:t>Целевые индикаторы и</w:t>
            </w:r>
          </w:p>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показатели муниципальной</w:t>
            </w:r>
          </w:p>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6705D5" w:rsidRDefault="006705D5" w:rsidP="006705D5">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количества населения, погибшего, травмированного и пострадавшего вследствие деструктивных событий;</w:t>
            </w:r>
          </w:p>
          <w:p w:rsidR="006705D5" w:rsidRDefault="006705D5" w:rsidP="006705D5">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увеличение количества населения, спасенного при возникновении деструктивных событий; </w:t>
            </w:r>
          </w:p>
          <w:p w:rsidR="006705D5" w:rsidRDefault="006705D5" w:rsidP="006705D5">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обеспеченность различных групп населения г. Льгова Курской области средствами индивидуальной защиты; </w:t>
            </w:r>
          </w:p>
          <w:p w:rsidR="006705D5" w:rsidRDefault="006705D5" w:rsidP="006705D5">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снижение экономического ущерба; уменьшение времени прибытия на место возникновения чрезвычайной ситуации; снижение количества гибели людей при чрезвычайных ситуациях и на воде; </w:t>
            </w:r>
          </w:p>
          <w:p w:rsidR="006705D5" w:rsidRDefault="006705D5" w:rsidP="006705D5">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количества пострадавшего населения; увеличение количества спасенного на воде населения;</w:t>
            </w:r>
          </w:p>
          <w:p w:rsidR="006705D5" w:rsidRDefault="006705D5" w:rsidP="006705D5">
            <w:pPr>
              <w:tabs>
                <w:tab w:val="left" w:pos="3913"/>
              </w:tabs>
              <w:ind w:firstLine="396"/>
              <w:jc w:val="both"/>
              <w:rPr>
                <w:rFonts w:ascii="Arial" w:hAnsi="Arial" w:cs="Arial"/>
                <w:sz w:val="24"/>
                <w:szCs w:val="24"/>
              </w:rPr>
            </w:pPr>
            <w:r>
              <w:rPr>
                <w:rFonts w:ascii="Arial" w:hAnsi="Arial" w:cs="Arial"/>
                <w:sz w:val="24"/>
                <w:szCs w:val="24"/>
              </w:rPr>
              <w:t>-</w:t>
            </w:r>
            <w:r w:rsidR="003D3F1F" w:rsidRPr="003D3F1F">
              <w:rPr>
                <w:rFonts w:ascii="Arial" w:hAnsi="Arial" w:cs="Arial"/>
                <w:sz w:val="24"/>
                <w:szCs w:val="24"/>
              </w:rPr>
              <w:t>снижение количества пожаров;</w:t>
            </w:r>
          </w:p>
          <w:p w:rsidR="003D3F1F" w:rsidRPr="003D3F1F" w:rsidRDefault="006705D5" w:rsidP="006705D5">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количества погибших людей на</w:t>
            </w:r>
          </w:p>
          <w:p w:rsidR="006705D5" w:rsidRDefault="003D3F1F" w:rsidP="006705D5">
            <w:pPr>
              <w:ind w:left="-29"/>
              <w:jc w:val="both"/>
              <w:rPr>
                <w:rFonts w:ascii="Arial" w:hAnsi="Arial" w:cs="Arial"/>
                <w:sz w:val="24"/>
                <w:szCs w:val="24"/>
              </w:rPr>
            </w:pPr>
            <w:r w:rsidRPr="003D3F1F">
              <w:rPr>
                <w:rFonts w:ascii="Arial" w:hAnsi="Arial" w:cs="Arial"/>
                <w:sz w:val="24"/>
                <w:szCs w:val="24"/>
              </w:rPr>
              <w:t>пожарах;</w:t>
            </w:r>
          </w:p>
          <w:p w:rsidR="006705D5" w:rsidRDefault="006705D5" w:rsidP="006705D5">
            <w:pPr>
              <w:ind w:left="-29" w:firstLine="425"/>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получивших травму при пожаре; количества людей;</w:t>
            </w:r>
          </w:p>
          <w:p w:rsidR="003D3F1F" w:rsidRPr="004F6DA6" w:rsidRDefault="006705D5" w:rsidP="006705D5">
            <w:pPr>
              <w:ind w:left="-29" w:firstLine="425"/>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доля достигнутых целевых показателей (индикаторов) муниципальной</w:t>
            </w:r>
            <w:r w:rsidR="003D3F1F" w:rsidRPr="003D3F1F">
              <w:rPr>
                <w:rFonts w:ascii="Arial" w:hAnsi="Arial" w:cs="Arial"/>
                <w:sz w:val="24"/>
                <w:szCs w:val="24"/>
              </w:rPr>
              <w:tab/>
              <w:t>программы</w:t>
            </w:r>
            <w:r>
              <w:rPr>
                <w:rFonts w:ascii="Arial" w:hAnsi="Arial" w:cs="Arial"/>
                <w:sz w:val="24"/>
                <w:szCs w:val="24"/>
              </w:rPr>
              <w:t xml:space="preserve"> </w:t>
            </w:r>
            <w:r w:rsidR="003D3F1F" w:rsidRPr="003D3F1F">
              <w:rPr>
                <w:rFonts w:ascii="Arial" w:hAnsi="Arial" w:cs="Arial"/>
                <w:sz w:val="24"/>
                <w:szCs w:val="24"/>
              </w:rPr>
              <w:t>«Защита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w:t>
            </w:r>
            <w:r w:rsidR="004F6DA6">
              <w:rPr>
                <w:rFonts w:ascii="Arial" w:hAnsi="Arial" w:cs="Arial"/>
                <w:sz w:val="24"/>
                <w:szCs w:val="24"/>
              </w:rPr>
              <w:t>евых показателей (индикаторов).</w:t>
            </w:r>
          </w:p>
        </w:tc>
      </w:tr>
      <w:tr w:rsidR="003D3F1F" w:rsidRPr="003D3F1F" w:rsidTr="004F6DA6">
        <w:trPr>
          <w:trHeight w:val="894"/>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Этапы и сроки реализации</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4F6DA6" w:rsidRDefault="003D3F1F" w:rsidP="00B47F94">
            <w:pPr>
              <w:tabs>
                <w:tab w:val="left" w:pos="3913"/>
              </w:tabs>
              <w:ind w:firstLine="396"/>
              <w:jc w:val="both"/>
              <w:rPr>
                <w:rFonts w:ascii="Arial" w:hAnsi="Arial" w:cs="Arial"/>
                <w:sz w:val="24"/>
                <w:szCs w:val="24"/>
              </w:rPr>
            </w:pPr>
            <w:r w:rsidRPr="003D3F1F">
              <w:rPr>
                <w:rFonts w:ascii="Arial" w:hAnsi="Arial" w:cs="Arial"/>
                <w:sz w:val="24"/>
                <w:szCs w:val="24"/>
              </w:rPr>
              <w:t>муниципальная программа реализуется в один эта</w:t>
            </w:r>
            <w:r w:rsidR="006705D5">
              <w:rPr>
                <w:rFonts w:ascii="Arial" w:hAnsi="Arial" w:cs="Arial"/>
                <w:sz w:val="24"/>
                <w:szCs w:val="24"/>
              </w:rPr>
              <w:t>п муниципальной программы в 2020</w:t>
            </w:r>
            <w:r w:rsidRPr="003D3F1F">
              <w:rPr>
                <w:rFonts w:ascii="Arial" w:hAnsi="Arial" w:cs="Arial"/>
                <w:sz w:val="24"/>
                <w:szCs w:val="24"/>
              </w:rPr>
              <w:t>-20</w:t>
            </w:r>
            <w:r>
              <w:rPr>
                <w:rFonts w:ascii="Arial" w:hAnsi="Arial" w:cs="Arial"/>
                <w:sz w:val="24"/>
                <w:szCs w:val="24"/>
              </w:rPr>
              <w:t>2</w:t>
            </w:r>
            <w:r w:rsidR="006705D5">
              <w:rPr>
                <w:rFonts w:ascii="Arial" w:hAnsi="Arial" w:cs="Arial"/>
                <w:sz w:val="24"/>
                <w:szCs w:val="24"/>
              </w:rPr>
              <w:t>2</w:t>
            </w:r>
            <w:r w:rsidR="004F6DA6">
              <w:rPr>
                <w:rFonts w:ascii="Arial" w:hAnsi="Arial" w:cs="Arial"/>
                <w:sz w:val="24"/>
                <w:szCs w:val="24"/>
              </w:rPr>
              <w:t xml:space="preserve"> годах.</w:t>
            </w:r>
          </w:p>
        </w:tc>
      </w:tr>
      <w:tr w:rsidR="003D3F1F" w:rsidRPr="003D3F1F" w:rsidTr="003D3F1F">
        <w:trPr>
          <w:trHeight w:val="1167"/>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Объем бюджетных ассигнований на реализацию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B47F94" w:rsidP="00B47F94">
            <w:pPr>
              <w:tabs>
                <w:tab w:val="left" w:pos="3913"/>
                <w:tab w:val="left" w:pos="5808"/>
              </w:tabs>
              <w:ind w:firstLine="396"/>
              <w:jc w:val="both"/>
              <w:rPr>
                <w:rFonts w:ascii="Arial" w:hAnsi="Arial" w:cs="Arial"/>
                <w:sz w:val="24"/>
                <w:szCs w:val="24"/>
              </w:rPr>
            </w:pPr>
            <w:r>
              <w:rPr>
                <w:rFonts w:ascii="Arial" w:hAnsi="Arial" w:cs="Arial"/>
                <w:sz w:val="24"/>
                <w:szCs w:val="24"/>
              </w:rPr>
              <w:t>о</w:t>
            </w:r>
            <w:r w:rsidR="003D3F1F" w:rsidRPr="003D3F1F">
              <w:rPr>
                <w:rFonts w:ascii="Arial" w:hAnsi="Arial" w:cs="Arial"/>
                <w:sz w:val="24"/>
                <w:szCs w:val="24"/>
              </w:rPr>
              <w:t>бъемы бюджетных ассигнований Мероприятий муниципальной программы, представлен в приложении №1 данной программы.</w:t>
            </w:r>
          </w:p>
          <w:p w:rsidR="003D3F1F" w:rsidRPr="003D3F1F" w:rsidRDefault="003D3F1F" w:rsidP="003D3F1F">
            <w:pPr>
              <w:pStyle w:val="60"/>
              <w:shd w:val="clear" w:color="auto" w:fill="auto"/>
              <w:spacing w:line="240" w:lineRule="auto"/>
              <w:rPr>
                <w:rFonts w:ascii="Arial" w:eastAsia="Arial Unicode MS" w:hAnsi="Arial" w:cs="Arial"/>
                <w:b w:val="0"/>
                <w:sz w:val="24"/>
                <w:szCs w:val="24"/>
              </w:rPr>
            </w:pPr>
          </w:p>
        </w:tc>
      </w:tr>
      <w:tr w:rsidR="003D3F1F" w:rsidRPr="003D3F1F" w:rsidTr="003D3F1F">
        <w:trPr>
          <w:trHeight w:val="1167"/>
        </w:trPr>
        <w:tc>
          <w:tcPr>
            <w:tcW w:w="2660" w:type="dxa"/>
          </w:tcPr>
          <w:p w:rsidR="003D3F1F" w:rsidRPr="003D3F1F" w:rsidRDefault="003D3F1F" w:rsidP="00583AD5">
            <w:pPr>
              <w:ind w:left="-81" w:hanging="27"/>
              <w:jc w:val="center"/>
              <w:rPr>
                <w:rFonts w:ascii="Arial" w:hAnsi="Arial" w:cs="Arial"/>
                <w:b/>
                <w:sz w:val="24"/>
                <w:szCs w:val="24"/>
              </w:rPr>
            </w:pPr>
            <w:r w:rsidRPr="003D3F1F">
              <w:rPr>
                <w:rFonts w:ascii="Arial" w:hAnsi="Arial" w:cs="Arial"/>
                <w:sz w:val="24"/>
                <w:szCs w:val="24"/>
              </w:rPr>
              <w:t>Ожидаемые результаты реализации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B47F94" w:rsidRDefault="003D3F1F" w:rsidP="00B47F94">
            <w:pPr>
              <w:tabs>
                <w:tab w:val="left" w:pos="3913"/>
              </w:tabs>
              <w:ind w:firstLine="396"/>
              <w:jc w:val="both"/>
              <w:rPr>
                <w:rFonts w:ascii="Arial" w:hAnsi="Arial" w:cs="Arial"/>
                <w:sz w:val="24"/>
                <w:szCs w:val="24"/>
              </w:rPr>
            </w:pPr>
            <w:r w:rsidRPr="003D3F1F">
              <w:rPr>
                <w:rFonts w:ascii="Arial" w:hAnsi="Arial" w:cs="Arial"/>
                <w:sz w:val="24"/>
                <w:szCs w:val="24"/>
              </w:rPr>
              <w:t>реализация данной программы в полном объеме позволит:</w:t>
            </w:r>
          </w:p>
          <w:p w:rsidR="00B47F94" w:rsidRDefault="00B47F94" w:rsidP="00B47F94">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повысить уровень защищенности населения и территории от опасностей и угроз мирного и военного времени;</w:t>
            </w:r>
          </w:p>
          <w:p w:rsidR="00B47F94" w:rsidRDefault="00B47F94" w:rsidP="00B47F94">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повысить эффективность деятельности органов управления и сил гражданской обороны; обеспечить развитие региональной комплексной системы информирования и оповещения населения в местах массового пребывания людей; обеспечить дальнейшее развитие системы мониторинга и прогнозирования чрезвычайных ситуаций;</w:t>
            </w:r>
          </w:p>
          <w:p w:rsidR="00B47F94" w:rsidRDefault="00B47F94" w:rsidP="00B47F94">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повышение уровня реагирования сил и средств территориальной подсистемы РСЧС г. </w:t>
            </w:r>
            <w:r w:rsidR="003D3F1F" w:rsidRPr="003D3F1F">
              <w:rPr>
                <w:rFonts w:ascii="Arial" w:hAnsi="Arial" w:cs="Arial"/>
                <w:sz w:val="24"/>
                <w:szCs w:val="24"/>
              </w:rPr>
              <w:lastRenderedPageBreak/>
              <w:t xml:space="preserve">Льгова Курской области на чрезвычайные ситуации; </w:t>
            </w:r>
          </w:p>
          <w:p w:rsidR="00B47F94" w:rsidRDefault="00B47F94" w:rsidP="00B47F94">
            <w:pPr>
              <w:tabs>
                <w:tab w:val="left" w:pos="3913"/>
              </w:tabs>
              <w:ind w:firstLine="396"/>
              <w:jc w:val="both"/>
              <w:rPr>
                <w:rFonts w:ascii="Arial" w:hAnsi="Arial" w:cs="Arial"/>
                <w:sz w:val="24"/>
                <w:szCs w:val="24"/>
              </w:rPr>
            </w:pPr>
            <w:r>
              <w:rPr>
                <w:rFonts w:ascii="Arial" w:hAnsi="Arial" w:cs="Arial"/>
                <w:sz w:val="24"/>
                <w:szCs w:val="24"/>
              </w:rPr>
              <w:t xml:space="preserve">-  ускорение реагирования </w:t>
            </w:r>
            <w:r w:rsidR="003D3F1F" w:rsidRPr="003D3F1F">
              <w:rPr>
                <w:rFonts w:ascii="Arial" w:hAnsi="Arial" w:cs="Arial"/>
                <w:sz w:val="24"/>
                <w:szCs w:val="24"/>
              </w:rPr>
              <w:t>и улучшение</w:t>
            </w:r>
            <w:r>
              <w:rPr>
                <w:rFonts w:ascii="Arial" w:hAnsi="Arial" w:cs="Arial"/>
                <w:sz w:val="24"/>
                <w:szCs w:val="24"/>
              </w:rPr>
              <w:t xml:space="preserve"> </w:t>
            </w:r>
            <w:r w:rsidR="003D3F1F" w:rsidRPr="003D3F1F">
              <w:rPr>
                <w:rFonts w:ascii="Arial" w:hAnsi="Arial" w:cs="Arial"/>
                <w:sz w:val="24"/>
                <w:szCs w:val="24"/>
              </w:rPr>
              <w:t>взаимодействия экстренных оперативных служб; повышение эффективности системы безопасности людей на водных объектах;</w:t>
            </w:r>
          </w:p>
          <w:p w:rsidR="001C217C" w:rsidRDefault="00B47F94" w:rsidP="001C217C">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создание необходимых условий для повышения защищенности личности, имущества г. Льгова Курской области от пожаров в целом, укрепление материально-технической базы оперативной группы</w:t>
            </w:r>
            <w:r w:rsidR="001C217C">
              <w:rPr>
                <w:rFonts w:ascii="Arial" w:hAnsi="Arial" w:cs="Arial"/>
                <w:sz w:val="24"/>
                <w:szCs w:val="24"/>
              </w:rPr>
              <w:t>;</w:t>
            </w:r>
          </w:p>
          <w:p w:rsidR="001C217C" w:rsidRDefault="001C217C" w:rsidP="001C217C">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рисков чрезвычайных ситуаций природного и техногенного характера; сокращение количества погибших и пострадавших в чрезвычайных ситуациях и на воде; минимизация экономического ущерба от чрезвычайных ситуаций;</w:t>
            </w:r>
          </w:p>
          <w:p w:rsidR="001C217C" w:rsidRDefault="001C217C" w:rsidP="001C217C">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уменьшение времени прибытия на место возникновения аварий, катастроф и стихийных бедствий;</w:t>
            </w:r>
          </w:p>
          <w:p w:rsidR="001C217C" w:rsidRDefault="001C217C" w:rsidP="001C217C">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достижение социально приемлемого уровня пожарной безопасности;</w:t>
            </w:r>
          </w:p>
          <w:p w:rsidR="001C217C" w:rsidRDefault="001C217C" w:rsidP="001C217C">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создание эффективной и скоординированной системы противодействия угрозам пожарной опасности;</w:t>
            </w:r>
          </w:p>
          <w:p w:rsidR="001C217C" w:rsidRDefault="001C217C" w:rsidP="001C217C">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укрепление материально-технической базы и обеспечение благоприятных условий для функционирования оперативной</w:t>
            </w:r>
            <w:r>
              <w:rPr>
                <w:rFonts w:ascii="Arial" w:hAnsi="Arial" w:cs="Arial"/>
                <w:sz w:val="24"/>
                <w:szCs w:val="24"/>
              </w:rPr>
              <w:t xml:space="preserve"> группы администрации г. Льгова </w:t>
            </w:r>
            <w:r w:rsidR="003D3F1F" w:rsidRPr="003D3F1F">
              <w:rPr>
                <w:rFonts w:ascii="Arial" w:hAnsi="Arial" w:cs="Arial"/>
                <w:sz w:val="24"/>
                <w:szCs w:val="24"/>
              </w:rPr>
              <w:t xml:space="preserve">укрепление материально-технической базы и обеспечение благоприятных условий для функционирования общественных объединений, осуществляющих свою деятельность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г. Льгова Курской области; </w:t>
            </w:r>
          </w:p>
          <w:p w:rsidR="00CC72D0" w:rsidRDefault="001C217C" w:rsidP="00CC72D0">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количества пожаров; снижение количества погибших при пожарах; снижение количества людей, получивших травму при пожаре;</w:t>
            </w:r>
            <w:r w:rsidR="00CC72D0">
              <w:rPr>
                <w:rFonts w:ascii="Arial" w:hAnsi="Arial" w:cs="Arial"/>
                <w:sz w:val="24"/>
                <w:szCs w:val="24"/>
              </w:rPr>
              <w:t xml:space="preserve"> </w:t>
            </w:r>
          </w:p>
          <w:p w:rsidR="003D3F1F" w:rsidRPr="00CC72D0" w:rsidRDefault="00CC72D0" w:rsidP="00CC72D0">
            <w:pPr>
              <w:tabs>
                <w:tab w:val="left" w:pos="3913"/>
              </w:tabs>
              <w:ind w:firstLine="396"/>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обеспечение выполнения целей, задач и показателей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целом, в разрезе подпрограмм и основных мероприятий.</w:t>
            </w:r>
          </w:p>
        </w:tc>
      </w:tr>
    </w:tbl>
    <w:p w:rsidR="003D3F1F" w:rsidRPr="003D3F1F" w:rsidRDefault="003D3F1F" w:rsidP="003D3F1F">
      <w:pPr>
        <w:spacing w:after="0" w:line="240" w:lineRule="auto"/>
        <w:jc w:val="both"/>
        <w:rPr>
          <w:rFonts w:ascii="Arial" w:hAnsi="Arial" w:cs="Arial"/>
          <w:sz w:val="24"/>
          <w:szCs w:val="24"/>
        </w:rPr>
      </w:pPr>
    </w:p>
    <w:p w:rsidR="003D3F1F" w:rsidRDefault="003D3F1F" w:rsidP="003D3F1F">
      <w:pPr>
        <w:pStyle w:val="60"/>
        <w:shd w:val="clear" w:color="auto" w:fill="auto"/>
        <w:tabs>
          <w:tab w:val="left" w:pos="1110"/>
        </w:tabs>
        <w:spacing w:line="240" w:lineRule="auto"/>
        <w:rPr>
          <w:rFonts w:ascii="Arial" w:hAnsi="Arial" w:cs="Arial"/>
          <w:color w:val="000000"/>
          <w:sz w:val="24"/>
          <w:szCs w:val="24"/>
          <w:lang w:eastAsia="ru-RU" w:bidi="ru-RU"/>
        </w:rPr>
      </w:pPr>
      <w:r>
        <w:rPr>
          <w:rFonts w:ascii="Arial" w:hAnsi="Arial" w:cs="Arial"/>
          <w:color w:val="000000"/>
          <w:sz w:val="24"/>
          <w:szCs w:val="24"/>
          <w:lang w:val="en-US" w:eastAsia="ru-RU" w:bidi="ru-RU"/>
        </w:rPr>
        <w:t>I</w:t>
      </w:r>
      <w:r>
        <w:rPr>
          <w:rFonts w:ascii="Arial" w:hAnsi="Arial" w:cs="Arial"/>
          <w:color w:val="000000"/>
          <w:sz w:val="24"/>
          <w:szCs w:val="24"/>
          <w:lang w:eastAsia="ru-RU" w:bidi="ru-RU"/>
        </w:rPr>
        <w:t>.</w:t>
      </w:r>
      <w:r w:rsidRPr="003D3F1F">
        <w:rPr>
          <w:rFonts w:ascii="Arial" w:hAnsi="Arial" w:cs="Arial"/>
          <w:color w:val="000000"/>
          <w:sz w:val="24"/>
          <w:szCs w:val="24"/>
          <w:lang w:eastAsia="ru-RU" w:bidi="ru-RU"/>
        </w:rPr>
        <w:t xml:space="preserve">Общая характеристика текущего состояния сферы защиты населения и территории от чрезвычайных ситуаций, обеспечения пожарной </w:t>
      </w:r>
      <w:r w:rsidRPr="003D3F1F">
        <w:rPr>
          <w:rFonts w:ascii="Arial" w:hAnsi="Arial" w:cs="Arial"/>
          <w:color w:val="000000"/>
          <w:sz w:val="24"/>
          <w:szCs w:val="24"/>
          <w:lang w:eastAsia="ru-RU" w:bidi="ru-RU"/>
        </w:rPr>
        <w:lastRenderedPageBreak/>
        <w:t>безопасности и безопасности людей на водных объектах и прогноз ее развития на т</w:t>
      </w:r>
      <w:r w:rsidR="004F6DA6">
        <w:rPr>
          <w:rFonts w:ascii="Arial" w:hAnsi="Arial" w:cs="Arial"/>
          <w:color w:val="000000"/>
          <w:sz w:val="24"/>
          <w:szCs w:val="24"/>
          <w:lang w:eastAsia="ru-RU" w:bidi="ru-RU"/>
        </w:rPr>
        <w:t xml:space="preserve">ерритории </w:t>
      </w:r>
      <w:r w:rsidRPr="003D3F1F">
        <w:rPr>
          <w:rFonts w:ascii="Arial" w:hAnsi="Arial" w:cs="Arial"/>
          <w:color w:val="000000"/>
          <w:sz w:val="24"/>
          <w:szCs w:val="24"/>
          <w:lang w:eastAsia="ru-RU" w:bidi="ru-RU"/>
        </w:rPr>
        <w:t>г. Льгова Курской области.</w:t>
      </w:r>
    </w:p>
    <w:p w:rsidR="00583AD5" w:rsidRPr="003D3F1F" w:rsidRDefault="00583AD5" w:rsidP="003D3F1F">
      <w:pPr>
        <w:pStyle w:val="60"/>
        <w:shd w:val="clear" w:color="auto" w:fill="auto"/>
        <w:tabs>
          <w:tab w:val="left" w:pos="1110"/>
        </w:tabs>
        <w:spacing w:line="240" w:lineRule="auto"/>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 Возникают новые виды эпидемий и болезней.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Количество пострадавших в них людей ежегодно исчисляется десятками тысяч человек.</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На территории г. Льгова Курской области сохраняется высокий уровень возможности возникновения ЧС природного и техногенного характера, но при этом количество ЧС на территории г. Льгова Курской области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г. Льгова Курской области.</w:t>
      </w:r>
    </w:p>
    <w:p w:rsid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Особенно актуален вопрос обеспечения безопасности жизнедеятельности населения г. Льгова Курской области от угроз природного и техногенного характера, от пожаров, от опасности на водных объектах.</w:t>
      </w:r>
    </w:p>
    <w:p w:rsidR="00583AD5" w:rsidRPr="003D3F1F" w:rsidRDefault="00583AD5" w:rsidP="003D3F1F">
      <w:pPr>
        <w:spacing w:after="0" w:line="240" w:lineRule="auto"/>
        <w:ind w:firstLine="760"/>
        <w:jc w:val="both"/>
        <w:rPr>
          <w:rFonts w:ascii="Arial" w:hAnsi="Arial" w:cs="Arial"/>
          <w:sz w:val="24"/>
          <w:szCs w:val="24"/>
        </w:rPr>
      </w:pPr>
    </w:p>
    <w:p w:rsidR="003D3F1F" w:rsidRDefault="003D3F1F" w:rsidP="004F6DA6">
      <w:pPr>
        <w:pStyle w:val="22"/>
        <w:keepNext/>
        <w:keepLines/>
        <w:shd w:val="clear" w:color="auto" w:fill="auto"/>
        <w:spacing w:line="240" w:lineRule="auto"/>
        <w:ind w:left="1843" w:hanging="683"/>
        <w:jc w:val="left"/>
        <w:rPr>
          <w:rFonts w:ascii="Arial" w:hAnsi="Arial" w:cs="Arial"/>
          <w:color w:val="000000"/>
          <w:sz w:val="24"/>
          <w:szCs w:val="24"/>
          <w:lang w:eastAsia="ru-RU" w:bidi="ru-RU"/>
        </w:rPr>
      </w:pPr>
      <w:bookmarkStart w:id="2" w:name="bookmark3"/>
      <w:r w:rsidRPr="003D3F1F">
        <w:rPr>
          <w:rFonts w:ascii="Arial" w:hAnsi="Arial" w:cs="Arial"/>
          <w:color w:val="000000"/>
          <w:sz w:val="24"/>
          <w:szCs w:val="24"/>
          <w:lang w:eastAsia="ru-RU" w:bidi="ru-RU"/>
        </w:rPr>
        <w:t>В области защиты населен</w:t>
      </w:r>
      <w:r w:rsidR="004F6DA6">
        <w:rPr>
          <w:rFonts w:ascii="Arial" w:hAnsi="Arial" w:cs="Arial"/>
          <w:color w:val="000000"/>
          <w:sz w:val="24"/>
          <w:szCs w:val="24"/>
          <w:lang w:eastAsia="ru-RU" w:bidi="ru-RU"/>
        </w:rPr>
        <w:t xml:space="preserve">ия и территории от чрезвычайных </w:t>
      </w:r>
      <w:r w:rsidRPr="003D3F1F">
        <w:rPr>
          <w:rFonts w:ascii="Arial" w:hAnsi="Arial" w:cs="Arial"/>
          <w:color w:val="000000"/>
          <w:sz w:val="24"/>
          <w:szCs w:val="24"/>
          <w:lang w:eastAsia="ru-RU" w:bidi="ru-RU"/>
        </w:rPr>
        <w:t>ситуаций, безопасности людей на водных объектах.</w:t>
      </w:r>
      <w:bookmarkEnd w:id="2"/>
    </w:p>
    <w:p w:rsidR="00583AD5" w:rsidRPr="003D3F1F" w:rsidRDefault="00583AD5" w:rsidP="003D3F1F">
      <w:pPr>
        <w:pStyle w:val="22"/>
        <w:keepNext/>
        <w:keepLines/>
        <w:shd w:val="clear" w:color="auto" w:fill="auto"/>
        <w:spacing w:line="240" w:lineRule="auto"/>
        <w:ind w:left="2500" w:hanging="1340"/>
        <w:jc w:val="left"/>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Значительные риски природных ЧС обусловлены глобальным изменением климата, изменением границ областей вечной мерзлоты и многими другими природными процессами.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Основными проблемами, порождающими возникновение техногенных </w:t>
      </w:r>
      <w:r w:rsidR="00583AD5" w:rsidRPr="003D3F1F">
        <w:rPr>
          <w:rFonts w:ascii="Arial" w:hAnsi="Arial" w:cs="Arial"/>
          <w:sz w:val="24"/>
          <w:szCs w:val="24"/>
        </w:rPr>
        <w:t>ЧС,</w:t>
      </w:r>
      <w:r w:rsidRPr="003D3F1F">
        <w:rPr>
          <w:rFonts w:ascii="Arial" w:hAnsi="Arial" w:cs="Arial"/>
          <w:sz w:val="24"/>
          <w:szCs w:val="24"/>
        </w:rPr>
        <w:t xml:space="preserve"> являются:</w:t>
      </w:r>
    </w:p>
    <w:p w:rsidR="003D3F1F" w:rsidRPr="003D3F1F" w:rsidRDefault="003D3F1F" w:rsidP="003D3F1F">
      <w:pPr>
        <w:widowControl w:val="0"/>
        <w:numPr>
          <w:ilvl w:val="0"/>
          <w:numId w:val="9"/>
        </w:numPr>
        <w:tabs>
          <w:tab w:val="left" w:pos="962"/>
        </w:tabs>
        <w:spacing w:after="0" w:line="240" w:lineRule="auto"/>
        <w:ind w:firstLine="760"/>
        <w:jc w:val="both"/>
        <w:rPr>
          <w:rFonts w:ascii="Arial" w:hAnsi="Arial" w:cs="Arial"/>
          <w:sz w:val="24"/>
          <w:szCs w:val="24"/>
        </w:rPr>
      </w:pPr>
      <w:r w:rsidRPr="003D3F1F">
        <w:rPr>
          <w:rFonts w:ascii="Arial" w:hAnsi="Arial" w:cs="Arial"/>
          <w:sz w:val="24"/>
          <w:szCs w:val="24"/>
        </w:rPr>
        <w:t>высокий уровень износа основных и производственных фондов и систем защиты;</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нарушение правил и требований при эксплуатации железнодорожного, морского и авиационного транспорта;</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низкий уровень подготовленности и практических навыков обслуживающего персонала;</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отсутствие на объектах промышленности и транспорта резервных источников электроснабжения;</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слабое взаимодействие заинтересованных органов государственной власти и организаций;</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lastRenderedPageBreak/>
        <w:t>недостаточный уровень надзора за состоянием технических средств, не совершенность методов контрольно-надзорной деятельности;</w:t>
      </w:r>
    </w:p>
    <w:p w:rsidR="003D3F1F" w:rsidRPr="003D3F1F" w:rsidRDefault="003D3F1F" w:rsidP="003D3F1F">
      <w:pPr>
        <w:spacing w:after="0" w:line="240" w:lineRule="auto"/>
        <w:ind w:firstLine="1100"/>
        <w:rPr>
          <w:rFonts w:ascii="Arial" w:hAnsi="Arial" w:cs="Arial"/>
          <w:sz w:val="24"/>
          <w:szCs w:val="24"/>
        </w:rPr>
      </w:pPr>
      <w:r w:rsidRPr="003D3F1F">
        <w:rPr>
          <w:rFonts w:ascii="Arial" w:hAnsi="Arial" w:cs="Arial"/>
          <w:sz w:val="24"/>
          <w:szCs w:val="24"/>
        </w:rPr>
        <w:t>ухудшение материально-технического обеспечения, снижение качества регламентных работ, повышенный износ и разрушение оборудования;</w:t>
      </w:r>
    </w:p>
    <w:p w:rsidR="003D3F1F" w:rsidRPr="003D3F1F" w:rsidRDefault="003D3F1F" w:rsidP="003D3F1F">
      <w:pPr>
        <w:widowControl w:val="0"/>
        <w:numPr>
          <w:ilvl w:val="0"/>
          <w:numId w:val="9"/>
        </w:numPr>
        <w:tabs>
          <w:tab w:val="left" w:pos="913"/>
        </w:tabs>
        <w:spacing w:after="0" w:line="240" w:lineRule="auto"/>
        <w:ind w:firstLine="740"/>
        <w:jc w:val="both"/>
        <w:rPr>
          <w:rFonts w:ascii="Arial" w:hAnsi="Arial" w:cs="Arial"/>
          <w:sz w:val="24"/>
          <w:szCs w:val="24"/>
        </w:rPr>
      </w:pPr>
      <w:r w:rsidRPr="003D3F1F">
        <w:rPr>
          <w:rFonts w:ascii="Arial" w:hAnsi="Arial" w:cs="Arial"/>
          <w:sz w:val="24"/>
          <w:szCs w:val="24"/>
        </w:rPr>
        <w:t>нарушение правил и техники безопасности, неосторожное обращение с огнем и умышленные поджоги;</w:t>
      </w:r>
    </w:p>
    <w:p w:rsidR="003D3F1F" w:rsidRPr="003D3F1F" w:rsidRDefault="003D3F1F" w:rsidP="003D3F1F">
      <w:pPr>
        <w:widowControl w:val="0"/>
        <w:numPr>
          <w:ilvl w:val="0"/>
          <w:numId w:val="9"/>
        </w:numPr>
        <w:tabs>
          <w:tab w:val="left" w:pos="908"/>
        </w:tabs>
        <w:spacing w:after="0" w:line="240" w:lineRule="auto"/>
        <w:ind w:firstLine="740"/>
        <w:jc w:val="both"/>
        <w:rPr>
          <w:rFonts w:ascii="Arial" w:hAnsi="Arial" w:cs="Arial"/>
          <w:sz w:val="24"/>
          <w:szCs w:val="24"/>
        </w:rPr>
      </w:pPr>
      <w:r w:rsidRPr="003D3F1F">
        <w:rPr>
          <w:rFonts w:ascii="Arial" w:hAnsi="Arial" w:cs="Arial"/>
          <w:sz w:val="24"/>
          <w:szCs w:val="24"/>
        </w:rPr>
        <w:t>высокий уровень выработки ресурса основного технологического оборудования и неудовлетворительное состояние основных фондов в целом;</w:t>
      </w:r>
    </w:p>
    <w:p w:rsidR="003D3F1F" w:rsidRPr="003D3F1F" w:rsidRDefault="003D3F1F" w:rsidP="003D3F1F">
      <w:pPr>
        <w:widowControl w:val="0"/>
        <w:numPr>
          <w:ilvl w:val="0"/>
          <w:numId w:val="9"/>
        </w:numPr>
        <w:tabs>
          <w:tab w:val="left" w:pos="908"/>
        </w:tabs>
        <w:spacing w:after="0" w:line="240" w:lineRule="auto"/>
        <w:ind w:firstLine="740"/>
        <w:jc w:val="both"/>
        <w:rPr>
          <w:rFonts w:ascii="Arial" w:hAnsi="Arial" w:cs="Arial"/>
          <w:sz w:val="24"/>
          <w:szCs w:val="24"/>
        </w:rPr>
      </w:pPr>
      <w:r w:rsidRPr="003D3F1F">
        <w:rPr>
          <w:rFonts w:ascii="Arial" w:hAnsi="Arial" w:cs="Arial"/>
          <w:sz w:val="24"/>
          <w:szCs w:val="24"/>
        </w:rPr>
        <w:t>нарушение правил дорожного движения, а также правил и требований при эксплуатации всех видов транспорта;</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Существенную проблему для сферы защиты населения и территорий от чрезвычайных ситуаций создают изношенные гидротехнические сооружения.</w:t>
      </w:r>
    </w:p>
    <w:p w:rsidR="003D3F1F" w:rsidRPr="003D3F1F" w:rsidRDefault="003D3F1F" w:rsidP="003D3F1F">
      <w:pPr>
        <w:tabs>
          <w:tab w:val="left" w:pos="2382"/>
          <w:tab w:val="left" w:pos="4556"/>
        </w:tabs>
        <w:spacing w:after="0" w:line="240" w:lineRule="auto"/>
        <w:ind w:firstLine="740"/>
        <w:jc w:val="both"/>
        <w:rPr>
          <w:rFonts w:ascii="Arial" w:hAnsi="Arial" w:cs="Arial"/>
          <w:sz w:val="24"/>
          <w:szCs w:val="24"/>
        </w:rPr>
      </w:pPr>
      <w:r w:rsidRPr="003D3F1F">
        <w:rPr>
          <w:rFonts w:ascii="Arial" w:hAnsi="Arial" w:cs="Arial"/>
          <w:sz w:val="24"/>
          <w:szCs w:val="24"/>
        </w:rPr>
        <w:t>В системе</w:t>
      </w:r>
      <w:r w:rsidRPr="003D3F1F">
        <w:rPr>
          <w:rFonts w:ascii="Arial" w:hAnsi="Arial" w:cs="Arial"/>
          <w:sz w:val="24"/>
          <w:szCs w:val="24"/>
        </w:rPr>
        <w:tab/>
        <w:t>жизнеобеспечения</w:t>
      </w:r>
      <w:r w:rsidRPr="003D3F1F">
        <w:rPr>
          <w:rFonts w:ascii="Arial" w:hAnsi="Arial" w:cs="Arial"/>
          <w:sz w:val="24"/>
          <w:szCs w:val="24"/>
        </w:rPr>
        <w:tab/>
        <w:t>населения ЧС обусловлены проблемой</w:t>
      </w:r>
    </w:p>
    <w:p w:rsidR="003D3F1F" w:rsidRPr="003D3F1F" w:rsidRDefault="003D3F1F" w:rsidP="003D3F1F">
      <w:pPr>
        <w:spacing w:after="0" w:line="240" w:lineRule="auto"/>
        <w:jc w:val="both"/>
        <w:rPr>
          <w:rFonts w:ascii="Arial" w:hAnsi="Arial" w:cs="Arial"/>
          <w:sz w:val="24"/>
          <w:szCs w:val="24"/>
        </w:rPr>
      </w:pPr>
      <w:r w:rsidRPr="003D3F1F">
        <w:rPr>
          <w:rFonts w:ascii="Arial" w:hAnsi="Arial" w:cs="Arial"/>
          <w:noProof/>
          <w:sz w:val="24"/>
          <w:szCs w:val="24"/>
        </w:rPr>
        <w:drawing>
          <wp:anchor distT="0" distB="0" distL="63500" distR="542290" simplePos="0" relativeHeight="251658752" behindDoc="1" locked="0" layoutInCell="1" allowOverlap="1">
            <wp:simplePos x="0" y="0"/>
            <wp:positionH relativeFrom="margin">
              <wp:posOffset>-746760</wp:posOffset>
            </wp:positionH>
            <wp:positionV relativeFrom="paragraph">
              <wp:posOffset>1075690</wp:posOffset>
            </wp:positionV>
            <wp:extent cx="207010" cy="97790"/>
            <wp:effectExtent l="19050" t="0" r="2540" b="0"/>
            <wp:wrapSquare wrapText="right"/>
            <wp:docPr id="5" name="Рисунок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
                    <pic:cNvPicPr>
                      <a:picLocks noChangeAspect="1" noChangeArrowheads="1"/>
                    </pic:cNvPicPr>
                  </pic:nvPicPr>
                  <pic:blipFill>
                    <a:blip r:embed="rId9"/>
                    <a:srcRect/>
                    <a:stretch>
                      <a:fillRect/>
                    </a:stretch>
                  </pic:blipFill>
                  <pic:spPr bwMode="auto">
                    <a:xfrm>
                      <a:off x="0" y="0"/>
                      <a:ext cx="207010" cy="97790"/>
                    </a:xfrm>
                    <a:prstGeom prst="rect">
                      <a:avLst/>
                    </a:prstGeom>
                    <a:noFill/>
                  </pic:spPr>
                </pic:pic>
              </a:graphicData>
            </a:graphic>
          </wp:anchor>
        </w:drawing>
      </w:r>
      <w:r w:rsidRPr="003D3F1F">
        <w:rPr>
          <w:rFonts w:ascii="Arial" w:hAnsi="Arial" w:cs="Arial"/>
          <w:sz w:val="24"/>
          <w:szCs w:val="24"/>
        </w:rPr>
        <w:t>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 ЧС, инициируемые авариями на системах жизнеобеспечения и на тепловых сетях, вызывают социальную напряженность в нашем обществе.</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её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последнее время социально-экономические условия жизнедеятельности населения кардинально изменились. Активная его часть стала чрезвычайно мобильной, возникли напряжённые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 xml:space="preserve">На территории г. Льгова Курской области опасность </w:t>
      </w:r>
      <w:proofErr w:type="spellStart"/>
      <w:r w:rsidRPr="003D3F1F">
        <w:rPr>
          <w:rFonts w:ascii="Arial" w:hAnsi="Arial" w:cs="Arial"/>
          <w:sz w:val="24"/>
          <w:szCs w:val="24"/>
        </w:rPr>
        <w:t>техносферы</w:t>
      </w:r>
      <w:proofErr w:type="spellEnd"/>
      <w:r w:rsidRPr="003D3F1F">
        <w:rPr>
          <w:rFonts w:ascii="Arial" w:hAnsi="Arial" w:cs="Arial"/>
          <w:sz w:val="24"/>
          <w:szCs w:val="24"/>
        </w:rPr>
        <w:t xml:space="preserve"> для населения и окружающей среды обуславливается наличием в промышленности, </w:t>
      </w:r>
      <w:r w:rsidRPr="003D3F1F">
        <w:rPr>
          <w:rFonts w:ascii="Arial" w:hAnsi="Arial" w:cs="Arial"/>
          <w:sz w:val="24"/>
          <w:szCs w:val="24"/>
        </w:rPr>
        <w:lastRenderedPageBreak/>
        <w:t>энергетике и коммунальном хозяйстве радиационных, химических, пожароопасных и взрывоопасных производств и технологий.</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На территории г. Льгова Курской области насчитывается 2 потенциально опасных объекта, 1 гидротехническое сооружение. Возможные источники ЧС составляют зону опасности воздействия поражающих факторов площад</w:t>
      </w:r>
      <w:r>
        <w:rPr>
          <w:rFonts w:ascii="Arial" w:hAnsi="Arial" w:cs="Arial"/>
          <w:sz w:val="24"/>
          <w:szCs w:val="24"/>
        </w:rPr>
        <w:t>ью 0,0375 кв. км. с населением 1</w:t>
      </w:r>
      <w:r w:rsidR="00E03F8D">
        <w:rPr>
          <w:rFonts w:ascii="Arial" w:hAnsi="Arial" w:cs="Arial"/>
          <w:sz w:val="24"/>
          <w:szCs w:val="24"/>
        </w:rPr>
        <w:t>8</w:t>
      </w:r>
      <w:r>
        <w:rPr>
          <w:rFonts w:ascii="Arial" w:hAnsi="Arial" w:cs="Arial"/>
          <w:sz w:val="24"/>
          <w:szCs w:val="24"/>
        </w:rPr>
        <w:t>,</w:t>
      </w:r>
      <w:r w:rsidR="00CC72D0">
        <w:rPr>
          <w:rFonts w:ascii="Arial" w:hAnsi="Arial" w:cs="Arial"/>
          <w:sz w:val="24"/>
          <w:szCs w:val="24"/>
        </w:rPr>
        <w:t>435</w:t>
      </w:r>
      <w:r w:rsidRPr="003D3F1F">
        <w:rPr>
          <w:rFonts w:ascii="Arial" w:hAnsi="Arial" w:cs="Arial"/>
          <w:sz w:val="24"/>
          <w:szCs w:val="24"/>
        </w:rPr>
        <w:t xml:space="preserve"> тысяч человек. Старение оборудования, снижение уровня технологической дисциплины при проведении плановых профилактических и ремонтных работ, отток квалифицированных кадров приводят к повышению вероятности возникновения аварийных ситуаций на потенциально опасных объектах. Актуальной становится проблема противодействия ядерному, химическому и биологическому терроризму, требующая к себе пристального внимания и принятия соответствующих мер.</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Важнейшим показателем эффективности действий пожарной охраны является время оперативного реагирования (с момента сообщения о пожаре до его локализации и ликвидации).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Сокращение времени оперативного реагирования непосредственно влияет на последствия пожара (сокращение числа погибших, пострадавших, а также уменьшение материального ущерба).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тоже время в обеспечении пожарной безопасности на территории г. Льгова Курской области существует ряд проблем.</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пожарной охране, отсутствие телефонной и других видов связи.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государственной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Реализация муниципальной программы в полном объеме позволит:</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повысить уровень защищенности населения и территории области от опасностей и угроз мирного и военного времени;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повысить эффективность деятельности органов управления и сил гражданской обороны;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сократить отставание существующих возможностей гражданской обороны от реальных угроз и опасностей XXI века;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эффективно использовать средства областного бюджета для решения приоритетных задач по обеспечению защиты населения и территорий в условиях мирного и военного времени;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создать системы комплексной безопасности регионального уровня от чрезвычайных ситуаций природного и техногенного характера;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lastRenderedPageBreak/>
        <w:t>обеспечить развитие региональной комплексной системы информирования и оповещения населения в местах массового пребывания людей;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дальнейшее развитие системы мониторинга и прогнозирования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снизить риски пожаров и смягчить возможные их последствия;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повысить безопасность населения и защищенность критически важных объектов;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позволит 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эффективную деятельность сил и средств территориальной подсистемы РСЧС г. Льгова Курской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p>
    <w:p w:rsidR="003D3F1F" w:rsidRDefault="003D3F1F" w:rsidP="003D3F1F">
      <w:pPr>
        <w:pStyle w:val="60"/>
        <w:shd w:val="clear" w:color="auto" w:fill="auto"/>
        <w:spacing w:line="240" w:lineRule="auto"/>
        <w:ind w:left="20"/>
        <w:rPr>
          <w:rFonts w:ascii="Arial" w:hAnsi="Arial" w:cs="Arial"/>
          <w:color w:val="000000"/>
          <w:sz w:val="24"/>
          <w:szCs w:val="24"/>
          <w:lang w:eastAsia="ru-RU" w:bidi="ru-RU"/>
        </w:rPr>
      </w:pPr>
      <w:r>
        <w:rPr>
          <w:rFonts w:ascii="Arial" w:hAnsi="Arial" w:cs="Arial"/>
          <w:color w:val="000000"/>
          <w:sz w:val="24"/>
          <w:szCs w:val="24"/>
          <w:lang w:val="en-US" w:eastAsia="ru-RU" w:bidi="ru-RU"/>
        </w:rPr>
        <w:t>II</w:t>
      </w:r>
      <w:r w:rsidRPr="003D3F1F">
        <w:rPr>
          <w:rFonts w:ascii="Arial" w:hAnsi="Arial" w:cs="Arial"/>
          <w:color w:val="000000"/>
          <w:sz w:val="24"/>
          <w:szCs w:val="24"/>
          <w:lang w:eastAsia="ru-RU" w:bidi="ru-RU"/>
        </w:rPr>
        <w:t>. Приоритеты муниципальной политики в сфер</w:t>
      </w:r>
      <w:r>
        <w:rPr>
          <w:rFonts w:ascii="Arial" w:hAnsi="Arial" w:cs="Arial"/>
          <w:color w:val="000000"/>
          <w:sz w:val="24"/>
          <w:szCs w:val="24"/>
          <w:lang w:eastAsia="ru-RU" w:bidi="ru-RU"/>
        </w:rPr>
        <w:t xml:space="preserve">е защиты населения и территории </w:t>
      </w:r>
      <w:r w:rsidRPr="003D3F1F">
        <w:rPr>
          <w:rFonts w:ascii="Arial" w:hAnsi="Arial" w:cs="Arial"/>
          <w:color w:val="000000"/>
          <w:sz w:val="24"/>
          <w:szCs w:val="24"/>
          <w:lang w:eastAsia="ru-RU" w:bidi="ru-RU"/>
        </w:rPr>
        <w:t>от чрезвычайных ситуаций, обеспечения пожарной безопасн</w:t>
      </w:r>
      <w:r>
        <w:rPr>
          <w:rFonts w:ascii="Arial" w:hAnsi="Arial" w:cs="Arial"/>
          <w:color w:val="000000"/>
          <w:sz w:val="24"/>
          <w:szCs w:val="24"/>
          <w:lang w:eastAsia="ru-RU" w:bidi="ru-RU"/>
        </w:rPr>
        <w:t xml:space="preserve">ости и безопасности </w:t>
      </w:r>
      <w:r w:rsidRPr="003D3F1F">
        <w:rPr>
          <w:rFonts w:ascii="Arial" w:hAnsi="Arial" w:cs="Arial"/>
          <w:color w:val="000000"/>
          <w:sz w:val="24"/>
          <w:szCs w:val="24"/>
          <w:lang w:eastAsia="ru-RU" w:bidi="ru-RU"/>
        </w:rPr>
        <w:t>людей на водных объектах, цели, задачи и пок</w:t>
      </w:r>
      <w:r>
        <w:rPr>
          <w:rFonts w:ascii="Arial" w:hAnsi="Arial" w:cs="Arial"/>
          <w:color w:val="000000"/>
          <w:sz w:val="24"/>
          <w:szCs w:val="24"/>
          <w:lang w:eastAsia="ru-RU" w:bidi="ru-RU"/>
        </w:rPr>
        <w:t xml:space="preserve">азатели (индикаторы) достижения </w:t>
      </w:r>
      <w:r w:rsidRPr="003D3F1F">
        <w:rPr>
          <w:rFonts w:ascii="Arial" w:hAnsi="Arial" w:cs="Arial"/>
          <w:color w:val="000000"/>
          <w:sz w:val="24"/>
          <w:szCs w:val="24"/>
          <w:lang w:eastAsia="ru-RU" w:bidi="ru-RU"/>
        </w:rPr>
        <w:t>целей и решения задач муниципальной прогр</w:t>
      </w:r>
      <w:r>
        <w:rPr>
          <w:rFonts w:ascii="Arial" w:hAnsi="Arial" w:cs="Arial"/>
          <w:color w:val="000000"/>
          <w:sz w:val="24"/>
          <w:szCs w:val="24"/>
          <w:lang w:eastAsia="ru-RU" w:bidi="ru-RU"/>
        </w:rPr>
        <w:t xml:space="preserve">аммы, описание основных сроков, </w:t>
      </w:r>
      <w:r w:rsidRPr="003D3F1F">
        <w:rPr>
          <w:rFonts w:ascii="Arial" w:hAnsi="Arial" w:cs="Arial"/>
          <w:color w:val="000000"/>
          <w:sz w:val="24"/>
          <w:szCs w:val="24"/>
          <w:lang w:eastAsia="ru-RU" w:bidi="ru-RU"/>
        </w:rPr>
        <w:t>этапов и планируемых результатов муниципальной программы.</w:t>
      </w:r>
    </w:p>
    <w:p w:rsidR="00F20DF9" w:rsidRPr="003D3F1F" w:rsidRDefault="00F20DF9" w:rsidP="003D3F1F">
      <w:pPr>
        <w:pStyle w:val="60"/>
        <w:shd w:val="clear" w:color="auto" w:fill="auto"/>
        <w:spacing w:line="240" w:lineRule="auto"/>
        <w:ind w:left="20"/>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года №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Также в соответствии с Концепцией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сфере защиты населения при чрезвычайных ситуациях на территории г. Льгова имеются следующие нерешенные вопросы и проблемы: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повышение безопасности потенциально опасных объектов;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совершенствование мероприятий по предупреждению и ликвидации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повышение безопасности гидротехнического сооружения и речной системы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проведение предупредительных мероприятий на водных объектах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укрепление материально-технической базы подразделений противопожарной службы в соответствии с нормами, утвержденными действующим законодательством;</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lastRenderedPageBreak/>
        <w:t>внедрение современных информационных технологий и средств телекоммуникаций для повышения эффективности управления силами и средствами Государственной противопожарной службы.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и смягчению последствий чрезвычайных ситуаций природного и техногенного характера.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гражданской обороны являются:</w:t>
      </w:r>
    </w:p>
    <w:p w:rsidR="003D3F1F" w:rsidRPr="003D3F1F" w:rsidRDefault="003D3F1F" w:rsidP="003D3F1F">
      <w:pPr>
        <w:widowControl w:val="0"/>
        <w:numPr>
          <w:ilvl w:val="0"/>
          <w:numId w:val="9"/>
        </w:numPr>
        <w:tabs>
          <w:tab w:val="left" w:pos="962"/>
        </w:tabs>
        <w:spacing w:after="0" w:line="240" w:lineRule="auto"/>
        <w:ind w:firstLine="760"/>
        <w:jc w:val="both"/>
        <w:rPr>
          <w:rFonts w:ascii="Arial" w:hAnsi="Arial" w:cs="Arial"/>
          <w:sz w:val="24"/>
          <w:szCs w:val="24"/>
        </w:rPr>
      </w:pPr>
      <w:r w:rsidRPr="003D3F1F">
        <w:rPr>
          <w:rFonts w:ascii="Arial" w:hAnsi="Arial" w:cs="Arial"/>
          <w:sz w:val="24"/>
          <w:szCs w:val="24"/>
        </w:rPr>
        <w:t>совершенствование системы управления гражданской обороны;</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3D3F1F" w:rsidRPr="003D3F1F" w:rsidRDefault="003D3F1F" w:rsidP="003D3F1F">
      <w:pPr>
        <w:widowControl w:val="0"/>
        <w:numPr>
          <w:ilvl w:val="0"/>
          <w:numId w:val="9"/>
        </w:numPr>
        <w:tabs>
          <w:tab w:val="left" w:pos="909"/>
        </w:tabs>
        <w:spacing w:after="0" w:line="240" w:lineRule="auto"/>
        <w:ind w:firstLine="740"/>
        <w:jc w:val="both"/>
        <w:rPr>
          <w:rFonts w:ascii="Arial" w:hAnsi="Arial" w:cs="Arial"/>
          <w:sz w:val="24"/>
          <w:szCs w:val="24"/>
        </w:rPr>
      </w:pPr>
      <w:r w:rsidRPr="003D3F1F">
        <w:rPr>
          <w:rFonts w:ascii="Arial" w:hAnsi="Arial" w:cs="Arial"/>
          <w:sz w:val="24"/>
          <w:szCs w:val="24"/>
        </w:rPr>
        <w:t>совершенствование системы обучения населения, подготовки руководящего состава органов управления гражданской обороны, аварийно-спасательных служб и формирований;</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совершенствования системы управления гражданской обороны основными направлениями деятельности являются:</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модернизация существующих стационарных пунктов управления;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оснащение пунктов управления гражданской обороны современными средствами связи и оповещения, обработки информации и передачи данных;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3D3F1F" w:rsidRPr="003D3F1F" w:rsidRDefault="003D3F1F" w:rsidP="003D3F1F">
      <w:pPr>
        <w:spacing w:after="0" w:line="240" w:lineRule="auto"/>
        <w:ind w:firstLine="1100"/>
        <w:rPr>
          <w:rFonts w:ascii="Arial" w:hAnsi="Arial" w:cs="Arial"/>
          <w:sz w:val="24"/>
          <w:szCs w:val="24"/>
        </w:rPr>
      </w:pPr>
      <w:r w:rsidRPr="003D3F1F">
        <w:rPr>
          <w:rFonts w:ascii="Arial" w:hAnsi="Arial" w:cs="Arial"/>
          <w:sz w:val="24"/>
          <w:szCs w:val="24"/>
        </w:rPr>
        <w:t>обеспечение устойчивого функционирования системы мониторинга и лабораторного контроля в очагах поражения и районах чрезвычайных ситуаций;</w:t>
      </w:r>
    </w:p>
    <w:p w:rsidR="003D3F1F" w:rsidRPr="003D3F1F" w:rsidRDefault="003D3F1F" w:rsidP="003D3F1F">
      <w:pPr>
        <w:widowControl w:val="0"/>
        <w:numPr>
          <w:ilvl w:val="0"/>
          <w:numId w:val="9"/>
        </w:numPr>
        <w:tabs>
          <w:tab w:val="left" w:pos="909"/>
        </w:tabs>
        <w:spacing w:after="0" w:line="240" w:lineRule="auto"/>
        <w:ind w:firstLine="740"/>
        <w:jc w:val="both"/>
        <w:rPr>
          <w:rFonts w:ascii="Arial" w:hAnsi="Arial" w:cs="Arial"/>
          <w:sz w:val="24"/>
          <w:szCs w:val="24"/>
        </w:rPr>
      </w:pPr>
      <w:r w:rsidRPr="003D3F1F">
        <w:rPr>
          <w:rFonts w:ascii="Arial" w:hAnsi="Arial" w:cs="Arial"/>
          <w:sz w:val="24"/>
          <w:szCs w:val="24"/>
        </w:rPr>
        <w:t>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планирования эвакуации населения, материальных и культурных ценностей в безопасные районы;</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повышения готовности сил и средств гражданской обороны к ликвидации чрезвычайных ситуаций и оказания помощи пострадавшему населению основными направлениями деятельности являются:</w:t>
      </w:r>
    </w:p>
    <w:p w:rsidR="003D3F1F" w:rsidRPr="003D3F1F" w:rsidRDefault="003D3F1F" w:rsidP="003D3F1F">
      <w:pPr>
        <w:widowControl w:val="0"/>
        <w:numPr>
          <w:ilvl w:val="0"/>
          <w:numId w:val="9"/>
        </w:numPr>
        <w:tabs>
          <w:tab w:val="left" w:pos="909"/>
        </w:tabs>
        <w:spacing w:after="0" w:line="240" w:lineRule="auto"/>
        <w:ind w:firstLine="740"/>
        <w:jc w:val="both"/>
        <w:rPr>
          <w:rFonts w:ascii="Arial" w:hAnsi="Arial" w:cs="Arial"/>
          <w:sz w:val="24"/>
          <w:szCs w:val="24"/>
        </w:rPr>
      </w:pPr>
      <w:r w:rsidRPr="003D3F1F">
        <w:rPr>
          <w:rFonts w:ascii="Arial" w:hAnsi="Arial" w:cs="Arial"/>
          <w:sz w:val="24"/>
          <w:szCs w:val="24"/>
        </w:rPr>
        <w:t>реконструкция и модернизация систем оповещения населения на основе внедрения современных информационно-коммуникационных технологий;</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совершенствования системы обучения населения и подготовки в области гражданской обороны основными направлениями деятельности являются: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lastRenderedPageBreak/>
        <w:t>разработка и реализация комплекса мероприятий по доведению до граждан Российской Федерации социально-экономической и гуманитарной значимости мероприятий гражданской обороны; разъяснение гражданам Российской Федерации государственной политики в области гражданской обороны; привлечение внимания общественности к эффективному решению проблем гражданской обороны; формирование правильного и сознательного их понимания;</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разработка и внедрение новых технологий обучения населения,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 xml:space="preserve">осуществление комплекса мер по реконструкции существующей </w:t>
      </w:r>
      <w:proofErr w:type="spellStart"/>
      <w:r w:rsidRPr="003D3F1F">
        <w:rPr>
          <w:rFonts w:ascii="Arial" w:hAnsi="Arial" w:cs="Arial"/>
          <w:sz w:val="24"/>
          <w:szCs w:val="24"/>
        </w:rPr>
        <w:t>учебно</w:t>
      </w:r>
      <w:r w:rsidRPr="003D3F1F">
        <w:rPr>
          <w:rFonts w:ascii="Arial" w:hAnsi="Arial" w:cs="Arial"/>
          <w:sz w:val="24"/>
          <w:szCs w:val="24"/>
        </w:rPr>
        <w:softHyphen/>
        <w:t>материальной</w:t>
      </w:r>
      <w:proofErr w:type="spellEnd"/>
      <w:r w:rsidRPr="003D3F1F">
        <w:rPr>
          <w:rFonts w:ascii="Arial" w:hAnsi="Arial" w:cs="Arial"/>
          <w:sz w:val="24"/>
          <w:szCs w:val="24"/>
        </w:rPr>
        <w:t xml:space="preserve"> базы гражданской обороны;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обеспечения защиты населения и территорий от угроз различного характера являются: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развитие системы оперативного реагирования на чрезвычайные ситуации;</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смягчение долговременных последствий радиационных аварий и катастроф;</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обеспечение безопасности людей на водных объектах.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С целью организации контроля за уровнями потенциальных опасностей для жизнедеятельности населения осуществляется мониторинг и прогнозирование ЧС.</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года № 86-рп, определившем необходимость и порядок создания системы мониторинга и прогнозирования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3D3F1F" w:rsidRPr="003D3F1F" w:rsidRDefault="003D3F1F" w:rsidP="003D3F1F">
      <w:pPr>
        <w:widowControl w:val="0"/>
        <w:numPr>
          <w:ilvl w:val="0"/>
          <w:numId w:val="9"/>
        </w:numPr>
        <w:tabs>
          <w:tab w:val="left" w:pos="916"/>
        </w:tabs>
        <w:spacing w:after="0" w:line="240" w:lineRule="auto"/>
        <w:ind w:firstLine="760"/>
        <w:jc w:val="both"/>
        <w:rPr>
          <w:rFonts w:ascii="Arial" w:hAnsi="Arial" w:cs="Arial"/>
          <w:sz w:val="24"/>
          <w:szCs w:val="24"/>
        </w:rPr>
      </w:pPr>
      <w:r w:rsidRPr="003D3F1F">
        <w:rPr>
          <w:rFonts w:ascii="Arial" w:hAnsi="Arial" w:cs="Arial"/>
          <w:sz w:val="24"/>
          <w:szCs w:val="24"/>
        </w:rPr>
        <w:t>сбор, анализ и представление в соответствующие органы государственной власти информации о потенциальных источниках чрезвычайных ситуаций и причинах их возникновения в регионе, на территории;</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прогнозирование чрезвычайных ситуаций и их масштабов;</w:t>
      </w:r>
    </w:p>
    <w:p w:rsidR="003D3F1F" w:rsidRPr="003D3F1F" w:rsidRDefault="003D3F1F" w:rsidP="003D3F1F">
      <w:pPr>
        <w:widowControl w:val="0"/>
        <w:numPr>
          <w:ilvl w:val="0"/>
          <w:numId w:val="9"/>
        </w:numPr>
        <w:tabs>
          <w:tab w:val="left" w:pos="921"/>
        </w:tabs>
        <w:spacing w:after="0" w:line="240" w:lineRule="auto"/>
        <w:ind w:firstLine="760"/>
        <w:jc w:val="both"/>
        <w:rPr>
          <w:rFonts w:ascii="Arial" w:hAnsi="Arial" w:cs="Arial"/>
          <w:sz w:val="24"/>
          <w:szCs w:val="24"/>
        </w:rPr>
      </w:pPr>
      <w:r w:rsidRPr="003D3F1F">
        <w:rPr>
          <w:rFonts w:ascii="Arial" w:hAnsi="Arial" w:cs="Arial"/>
          <w:sz w:val="24"/>
          <w:szCs w:val="24"/>
        </w:rPr>
        <w:t>создание и развитие банка данных о чрезвычайных ситуациях, на базе геоинформационных систем;</w:t>
      </w:r>
    </w:p>
    <w:p w:rsidR="003D3F1F" w:rsidRPr="003D3F1F" w:rsidRDefault="003D3F1F" w:rsidP="003D3F1F">
      <w:pPr>
        <w:widowControl w:val="0"/>
        <w:numPr>
          <w:ilvl w:val="0"/>
          <w:numId w:val="9"/>
        </w:numPr>
        <w:tabs>
          <w:tab w:val="left" w:pos="926"/>
        </w:tabs>
        <w:spacing w:after="0" w:line="240" w:lineRule="auto"/>
        <w:ind w:firstLine="760"/>
        <w:jc w:val="both"/>
        <w:rPr>
          <w:rFonts w:ascii="Arial" w:hAnsi="Arial" w:cs="Arial"/>
          <w:sz w:val="24"/>
          <w:szCs w:val="24"/>
        </w:rPr>
      </w:pPr>
      <w:r w:rsidRPr="003D3F1F">
        <w:rPr>
          <w:rFonts w:ascii="Arial" w:hAnsi="Arial" w:cs="Arial"/>
          <w:sz w:val="24"/>
          <w:szCs w:val="24"/>
        </w:rPr>
        <w:t xml:space="preserve">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r w:rsidR="00583AD5" w:rsidRPr="003D3F1F">
        <w:rPr>
          <w:rFonts w:ascii="Arial" w:hAnsi="Arial" w:cs="Arial"/>
          <w:sz w:val="24"/>
          <w:szCs w:val="24"/>
        </w:rPr>
        <w:t>техно сфере</w:t>
      </w:r>
      <w:r w:rsidRPr="003D3F1F">
        <w:rPr>
          <w:rFonts w:ascii="Arial" w:hAnsi="Arial" w:cs="Arial"/>
          <w:sz w:val="24"/>
          <w:szCs w:val="24"/>
        </w:rPr>
        <w:t>.</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направлениями деятельности в части развития системы оперативного реагирования на чрезвычайные ситуации являются:</w:t>
      </w:r>
    </w:p>
    <w:p w:rsidR="003D3F1F" w:rsidRPr="003D3F1F" w:rsidRDefault="003D3F1F" w:rsidP="003D3F1F">
      <w:pPr>
        <w:widowControl w:val="0"/>
        <w:numPr>
          <w:ilvl w:val="0"/>
          <w:numId w:val="9"/>
        </w:numPr>
        <w:tabs>
          <w:tab w:val="left" w:pos="926"/>
        </w:tabs>
        <w:spacing w:after="0" w:line="240" w:lineRule="auto"/>
        <w:ind w:firstLine="760"/>
        <w:jc w:val="both"/>
        <w:rPr>
          <w:rFonts w:ascii="Arial" w:hAnsi="Arial" w:cs="Arial"/>
          <w:sz w:val="24"/>
          <w:szCs w:val="24"/>
        </w:rPr>
      </w:pPr>
      <w:r w:rsidRPr="003D3F1F">
        <w:rPr>
          <w:rFonts w:ascii="Arial" w:hAnsi="Arial" w:cs="Arial"/>
          <w:sz w:val="24"/>
          <w:szCs w:val="24"/>
        </w:rPr>
        <w:t>развитие единых дежурно-диспетчерских служб для повышения оперативности реагирования на чрезвычайные ситуации.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lastRenderedPageBreak/>
        <w:t>Основными направлениями деятельности по обеспечению безопасности людей на водных объектах:</w:t>
      </w:r>
    </w:p>
    <w:p w:rsidR="003D3F1F" w:rsidRPr="003D3F1F" w:rsidRDefault="003D3F1F" w:rsidP="003D3F1F">
      <w:pPr>
        <w:widowControl w:val="0"/>
        <w:numPr>
          <w:ilvl w:val="0"/>
          <w:numId w:val="9"/>
        </w:numPr>
        <w:tabs>
          <w:tab w:val="left" w:pos="975"/>
        </w:tabs>
        <w:spacing w:after="0" w:line="240" w:lineRule="auto"/>
        <w:ind w:firstLine="760"/>
        <w:jc w:val="both"/>
        <w:rPr>
          <w:rFonts w:ascii="Arial" w:hAnsi="Arial" w:cs="Arial"/>
          <w:sz w:val="24"/>
          <w:szCs w:val="24"/>
        </w:rPr>
      </w:pPr>
      <w:r w:rsidRPr="003D3F1F">
        <w:rPr>
          <w:rFonts w:ascii="Arial" w:hAnsi="Arial" w:cs="Arial"/>
          <w:sz w:val="24"/>
          <w:szCs w:val="24"/>
        </w:rPr>
        <w:t>организация мероприятий по снижению гибели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обеспечения пожарной</w:t>
      </w:r>
    </w:p>
    <w:p w:rsidR="003D3F1F" w:rsidRPr="003D3F1F" w:rsidRDefault="003D3F1F" w:rsidP="003D3F1F">
      <w:pPr>
        <w:spacing w:after="0" w:line="240" w:lineRule="auto"/>
        <w:jc w:val="both"/>
        <w:rPr>
          <w:rFonts w:ascii="Arial" w:hAnsi="Arial" w:cs="Arial"/>
          <w:sz w:val="24"/>
          <w:szCs w:val="24"/>
        </w:rPr>
      </w:pPr>
      <w:r w:rsidRPr="003D3F1F">
        <w:rPr>
          <w:rFonts w:ascii="Arial" w:hAnsi="Arial" w:cs="Arial"/>
          <w:sz w:val="24"/>
          <w:szCs w:val="24"/>
        </w:rPr>
        <w:t>безопасности являются:</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пропаганда знаний в области обеспечения пожарной безопасности;</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дальнейшее развитие пожарного добровольчества;</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повышение эффективности пожаротушения и спасения людей при пожарах.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информирования населения и пропаганды культуры безопасности жизнедеятельности являются:</w:t>
      </w:r>
    </w:p>
    <w:p w:rsidR="003D3F1F" w:rsidRPr="003D3F1F" w:rsidRDefault="003D3F1F" w:rsidP="003D3F1F">
      <w:pPr>
        <w:widowControl w:val="0"/>
        <w:numPr>
          <w:ilvl w:val="0"/>
          <w:numId w:val="9"/>
        </w:numPr>
        <w:tabs>
          <w:tab w:val="left" w:pos="921"/>
        </w:tabs>
        <w:spacing w:after="0" w:line="240" w:lineRule="auto"/>
        <w:ind w:firstLine="760"/>
        <w:jc w:val="both"/>
        <w:rPr>
          <w:rFonts w:ascii="Arial" w:hAnsi="Arial" w:cs="Arial"/>
          <w:sz w:val="24"/>
          <w:szCs w:val="24"/>
        </w:rPr>
      </w:pPr>
      <w:r w:rsidRPr="003D3F1F">
        <w:rPr>
          <w:rFonts w:ascii="Arial" w:hAnsi="Arial" w:cs="Arial"/>
          <w:sz w:val="24"/>
          <w:szCs w:val="24"/>
        </w:rPr>
        <w:t xml:space="preserve">информирование населения через средства массовой информации и по иным каналам о прогнозируемых и </w:t>
      </w:r>
      <w:r w:rsidR="00583AD5" w:rsidRPr="003D3F1F">
        <w:rPr>
          <w:rFonts w:ascii="Arial" w:hAnsi="Arial" w:cs="Arial"/>
          <w:sz w:val="24"/>
          <w:szCs w:val="24"/>
        </w:rPr>
        <w:t>возникших чрезвычайных ситуациях,</w:t>
      </w:r>
      <w:r w:rsidRPr="003D3F1F">
        <w:rPr>
          <w:rFonts w:ascii="Arial" w:hAnsi="Arial" w:cs="Arial"/>
          <w:sz w:val="24"/>
          <w:szCs w:val="24"/>
        </w:rPr>
        <w:t xml:space="preserve">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соответствии с государственными приоритетами цель настоящей муниципальной программы формулируется следующим образом:</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обеспечение комплексной безопасности, минимизация социального, </w:t>
      </w:r>
      <w:r w:rsidR="00583AD5" w:rsidRPr="003D3F1F">
        <w:rPr>
          <w:rFonts w:ascii="Arial" w:hAnsi="Arial" w:cs="Arial"/>
          <w:sz w:val="24"/>
          <w:szCs w:val="24"/>
        </w:rPr>
        <w:t>экономического и экологического ущерба,</w:t>
      </w:r>
      <w:r w:rsidRPr="003D3F1F">
        <w:rPr>
          <w:rFonts w:ascii="Arial" w:hAnsi="Arial" w:cs="Arial"/>
          <w:sz w:val="24"/>
          <w:szCs w:val="24"/>
        </w:rPr>
        <w:t xml:space="preserve"> наносимого населению, экономике и природной среде г. Льгова Курской области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Достижение поставленной цели требует формирования комплексного подхода в государственном управлении, </w:t>
      </w:r>
      <w:r w:rsidR="00F20DF9" w:rsidRPr="003D3F1F">
        <w:rPr>
          <w:rFonts w:ascii="Arial" w:hAnsi="Arial" w:cs="Arial"/>
          <w:sz w:val="24"/>
          <w:szCs w:val="24"/>
        </w:rPr>
        <w:t>реализации,</w:t>
      </w:r>
      <w:r w:rsidRPr="003D3F1F">
        <w:rPr>
          <w:rFonts w:ascii="Arial" w:hAnsi="Arial" w:cs="Arial"/>
          <w:sz w:val="24"/>
          <w:szCs w:val="24"/>
        </w:rPr>
        <w:t xml:space="preserve"> скоординированных по ресурсам, срокам, исполнителям, участникам и результатам мероприятий, а также решения следующих задач:</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эффективной деятельности и управления в системе гражданской обороны, защиты населения и территорий от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безопасности людей на водных объектах г. Льгова Курской области; 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Состав показателей и индикаторов муниципальной программы определен исходя из:</w:t>
      </w:r>
    </w:p>
    <w:p w:rsidR="003D3F1F" w:rsidRPr="003D3F1F" w:rsidRDefault="003D3F1F" w:rsidP="003D3F1F">
      <w:pPr>
        <w:widowControl w:val="0"/>
        <w:numPr>
          <w:ilvl w:val="0"/>
          <w:numId w:val="9"/>
        </w:numPr>
        <w:tabs>
          <w:tab w:val="left" w:pos="911"/>
        </w:tabs>
        <w:spacing w:after="0" w:line="240" w:lineRule="auto"/>
        <w:ind w:firstLine="760"/>
        <w:jc w:val="both"/>
        <w:rPr>
          <w:rFonts w:ascii="Arial" w:hAnsi="Arial" w:cs="Arial"/>
          <w:sz w:val="24"/>
          <w:szCs w:val="24"/>
        </w:rPr>
      </w:pPr>
      <w:r w:rsidRPr="003D3F1F">
        <w:rPr>
          <w:rFonts w:ascii="Arial" w:hAnsi="Arial" w:cs="Arial"/>
          <w:sz w:val="24"/>
          <w:szCs w:val="24"/>
        </w:rPr>
        <w:t>наблюдаемости значений показателей и индикаторов в течение срока реализации государственной программы;</w:t>
      </w:r>
    </w:p>
    <w:p w:rsidR="003D3F1F" w:rsidRPr="003D3F1F" w:rsidRDefault="003D3F1F" w:rsidP="003D3F1F">
      <w:pPr>
        <w:widowControl w:val="0"/>
        <w:numPr>
          <w:ilvl w:val="0"/>
          <w:numId w:val="9"/>
        </w:numPr>
        <w:tabs>
          <w:tab w:val="left" w:pos="911"/>
        </w:tabs>
        <w:spacing w:after="0" w:line="240" w:lineRule="auto"/>
        <w:ind w:firstLine="760"/>
        <w:jc w:val="both"/>
        <w:rPr>
          <w:rFonts w:ascii="Arial" w:hAnsi="Arial" w:cs="Arial"/>
          <w:sz w:val="24"/>
          <w:szCs w:val="24"/>
        </w:rPr>
      </w:pPr>
      <w:r w:rsidRPr="003D3F1F">
        <w:rPr>
          <w:rFonts w:ascii="Arial" w:hAnsi="Arial" w:cs="Arial"/>
          <w:sz w:val="24"/>
          <w:szCs w:val="24"/>
        </w:rPr>
        <w:t>охвата всех наиболее значимых результатов выполнения основных мероприятий муниципальной программы;</w:t>
      </w:r>
    </w:p>
    <w:p w:rsidR="003D3F1F" w:rsidRPr="003D3F1F" w:rsidRDefault="003D3F1F" w:rsidP="003D3F1F">
      <w:pPr>
        <w:widowControl w:val="0"/>
        <w:numPr>
          <w:ilvl w:val="0"/>
          <w:numId w:val="9"/>
        </w:numPr>
        <w:tabs>
          <w:tab w:val="left" w:pos="915"/>
        </w:tabs>
        <w:spacing w:after="0" w:line="240" w:lineRule="auto"/>
        <w:ind w:firstLine="760"/>
        <w:jc w:val="both"/>
        <w:rPr>
          <w:rFonts w:ascii="Arial" w:hAnsi="Arial" w:cs="Arial"/>
          <w:sz w:val="24"/>
          <w:szCs w:val="24"/>
        </w:rPr>
      </w:pPr>
      <w:r w:rsidRPr="003D3F1F">
        <w:rPr>
          <w:rFonts w:ascii="Arial" w:hAnsi="Arial" w:cs="Arial"/>
          <w:sz w:val="24"/>
          <w:szCs w:val="24"/>
        </w:rPr>
        <w:lastRenderedPageBreak/>
        <w:t>наличия формализованных методик расчета значений показателей и индикаторов муниципальной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Показатели и индикаторы муниципальной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Для каждой подпрограммы муниципальной программы предусмотрены отдельные показатели и индикаторы реализации программных мероприятий.</w:t>
      </w:r>
    </w:p>
    <w:p w:rsidR="003D3F1F" w:rsidRPr="003D3F1F" w:rsidRDefault="003D3F1F" w:rsidP="003D3F1F">
      <w:pPr>
        <w:spacing w:after="0" w:line="240" w:lineRule="auto"/>
        <w:ind w:firstLine="760"/>
        <w:rPr>
          <w:rFonts w:ascii="Arial" w:hAnsi="Arial" w:cs="Arial"/>
          <w:sz w:val="24"/>
          <w:szCs w:val="24"/>
        </w:rPr>
      </w:pPr>
      <w:r w:rsidRPr="003D3F1F">
        <w:rPr>
          <w:rFonts w:ascii="Arial" w:hAnsi="Arial" w:cs="Arial"/>
          <w:sz w:val="24"/>
          <w:szCs w:val="24"/>
        </w:rPr>
        <w:t>К общим показателям (индикаторам) муниципальной программы отнесены: снижение количества населения, погибшего, травмированного и пострадавшего вследствие деструктивных событий;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увеличение количества населения, спасенного при возникновении деструктивных событий;</w:t>
      </w:r>
    </w:p>
    <w:p w:rsidR="003D3F1F" w:rsidRPr="003D3F1F" w:rsidRDefault="003D3F1F" w:rsidP="003D3F1F">
      <w:pPr>
        <w:spacing w:after="0" w:line="240" w:lineRule="auto"/>
        <w:ind w:left="760" w:right="4360"/>
        <w:rPr>
          <w:rFonts w:ascii="Arial" w:hAnsi="Arial" w:cs="Arial"/>
          <w:sz w:val="24"/>
          <w:szCs w:val="24"/>
        </w:rPr>
      </w:pPr>
      <w:r w:rsidRPr="003D3F1F">
        <w:rPr>
          <w:rFonts w:ascii="Arial" w:hAnsi="Arial" w:cs="Arial"/>
          <w:sz w:val="24"/>
          <w:szCs w:val="24"/>
        </w:rPr>
        <w:t>возникновения особо опасных инфекций; снижение экономического ущерба;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количество лиц руководящего состава и должностных лиц, прошедших подготовку в области гражданской обороны, защиты населения и территории от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чрезвычайной ситуации;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гибели людей при чрезвычайных ситуациях и на воде;</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пострадавшего населения;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увеличение количества спасенного на воде населения;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пожаров;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погибших людей на пожарах;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людей, получивших травму при пожаре;</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увеличение числа спасенных на пожарах;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доля достигнутых целевых показателей (индикаторов)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Целевые показатели (индикаторы) муниципальной программы рассчитываются в % и соответствуют приоритетам, целям и задачам муниципальной 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Плановые значения целевых индикаторов и показателей, характеризующих эффективность реализации мероприятий муниципальной программы и входящих в ее состав подпрограмм приведены в приложении № 1 к настоящей муниципальной программе.</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Данная программ</w:t>
      </w:r>
      <w:r w:rsidR="00E03F8D">
        <w:rPr>
          <w:rFonts w:ascii="Arial" w:hAnsi="Arial" w:cs="Arial"/>
          <w:sz w:val="24"/>
          <w:szCs w:val="24"/>
        </w:rPr>
        <w:t>а реализуется в о</w:t>
      </w:r>
      <w:r w:rsidR="004D6066">
        <w:rPr>
          <w:rFonts w:ascii="Arial" w:hAnsi="Arial" w:cs="Arial"/>
          <w:sz w:val="24"/>
          <w:szCs w:val="24"/>
        </w:rPr>
        <w:t>дин этап в 2020</w:t>
      </w:r>
      <w:r w:rsidRPr="003D3F1F">
        <w:rPr>
          <w:rFonts w:ascii="Arial" w:hAnsi="Arial" w:cs="Arial"/>
          <w:sz w:val="24"/>
          <w:szCs w:val="24"/>
        </w:rPr>
        <w:t>-202</w:t>
      </w:r>
      <w:r w:rsidR="004D6066">
        <w:rPr>
          <w:rFonts w:ascii="Arial" w:hAnsi="Arial" w:cs="Arial"/>
          <w:sz w:val="24"/>
          <w:szCs w:val="24"/>
        </w:rPr>
        <w:t>2</w:t>
      </w:r>
      <w:r w:rsidRPr="003D3F1F">
        <w:rPr>
          <w:rFonts w:ascii="Arial" w:hAnsi="Arial" w:cs="Arial"/>
          <w:sz w:val="24"/>
          <w:szCs w:val="24"/>
        </w:rPr>
        <w:t xml:space="preserve"> годы.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результате реализации муниципальной программы, без учета включенных в состав подпрограмм к 202</w:t>
      </w:r>
      <w:r w:rsidR="00E03F8D">
        <w:rPr>
          <w:rFonts w:ascii="Arial" w:hAnsi="Arial" w:cs="Arial"/>
          <w:sz w:val="24"/>
          <w:szCs w:val="24"/>
        </w:rPr>
        <w:t>1</w:t>
      </w:r>
      <w:r w:rsidRPr="003D3F1F">
        <w:rPr>
          <w:rFonts w:ascii="Arial" w:hAnsi="Arial" w:cs="Arial"/>
          <w:sz w:val="24"/>
          <w:szCs w:val="24"/>
        </w:rPr>
        <w:t xml:space="preserve"> году будет достигнуто:</w:t>
      </w:r>
    </w:p>
    <w:p w:rsidR="003D3F1F" w:rsidRPr="003D3F1F" w:rsidRDefault="003D3F1F" w:rsidP="003D3F1F">
      <w:pPr>
        <w:widowControl w:val="0"/>
        <w:numPr>
          <w:ilvl w:val="0"/>
          <w:numId w:val="9"/>
        </w:numPr>
        <w:tabs>
          <w:tab w:val="left" w:pos="918"/>
        </w:tabs>
        <w:spacing w:after="0" w:line="240" w:lineRule="auto"/>
        <w:ind w:firstLine="740"/>
        <w:jc w:val="both"/>
        <w:rPr>
          <w:rFonts w:ascii="Arial" w:hAnsi="Arial" w:cs="Arial"/>
          <w:sz w:val="24"/>
          <w:szCs w:val="24"/>
        </w:rPr>
      </w:pPr>
      <w:r w:rsidRPr="003D3F1F">
        <w:rPr>
          <w:rFonts w:ascii="Arial" w:hAnsi="Arial" w:cs="Arial"/>
          <w:sz w:val="24"/>
          <w:szCs w:val="24"/>
        </w:rPr>
        <w:t xml:space="preserve">снижение количества населения, погибшего, травмированного и </w:t>
      </w:r>
      <w:r w:rsidRPr="003D3F1F">
        <w:rPr>
          <w:rFonts w:ascii="Arial" w:hAnsi="Arial" w:cs="Arial"/>
          <w:sz w:val="24"/>
          <w:szCs w:val="24"/>
        </w:rPr>
        <w:lastRenderedPageBreak/>
        <w:t>пострадавшего вследствие деструктивных событий на 20%;</w:t>
      </w:r>
    </w:p>
    <w:p w:rsidR="003D3F1F" w:rsidRDefault="003D3F1F" w:rsidP="003D3F1F">
      <w:pPr>
        <w:widowControl w:val="0"/>
        <w:numPr>
          <w:ilvl w:val="0"/>
          <w:numId w:val="9"/>
        </w:numPr>
        <w:tabs>
          <w:tab w:val="left" w:pos="918"/>
        </w:tabs>
        <w:spacing w:after="0" w:line="240" w:lineRule="auto"/>
        <w:ind w:firstLine="740"/>
        <w:jc w:val="both"/>
        <w:rPr>
          <w:rFonts w:ascii="Arial" w:hAnsi="Arial" w:cs="Arial"/>
          <w:sz w:val="24"/>
          <w:szCs w:val="24"/>
        </w:rPr>
      </w:pPr>
      <w:r w:rsidRPr="003D3F1F">
        <w:rPr>
          <w:rFonts w:ascii="Arial" w:hAnsi="Arial" w:cs="Arial"/>
          <w:sz w:val="24"/>
          <w:szCs w:val="24"/>
        </w:rPr>
        <w:t>увеличение количества населения, спасенного при возникновении деструктивных событий на 19 %.</w:t>
      </w:r>
    </w:p>
    <w:p w:rsidR="00583AD5" w:rsidRPr="003D3F1F" w:rsidRDefault="00583AD5" w:rsidP="00583AD5">
      <w:pPr>
        <w:widowControl w:val="0"/>
        <w:tabs>
          <w:tab w:val="left" w:pos="918"/>
        </w:tabs>
        <w:spacing w:after="0" w:line="240" w:lineRule="auto"/>
        <w:ind w:left="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472"/>
        </w:tabs>
        <w:spacing w:line="240" w:lineRule="auto"/>
        <w:ind w:firstLine="0"/>
        <w:rPr>
          <w:rFonts w:ascii="Arial" w:hAnsi="Arial" w:cs="Arial"/>
          <w:sz w:val="24"/>
          <w:szCs w:val="24"/>
        </w:rPr>
      </w:pPr>
      <w:bookmarkStart w:id="3" w:name="bookmark4"/>
      <w:r w:rsidRPr="003D3F1F">
        <w:rPr>
          <w:rFonts w:ascii="Arial" w:hAnsi="Arial" w:cs="Arial"/>
          <w:color w:val="000000"/>
          <w:sz w:val="24"/>
          <w:szCs w:val="24"/>
          <w:lang w:eastAsia="ru-RU" w:bidi="ru-RU"/>
        </w:rPr>
        <w:t>Обобщенная характеристика реализуемых в составе муниципальной программы</w:t>
      </w:r>
      <w:bookmarkStart w:id="4" w:name="bookmark5"/>
      <w:bookmarkEnd w:id="3"/>
      <w:r w:rsidR="00915DFD">
        <w:rPr>
          <w:rFonts w:ascii="Arial" w:hAnsi="Arial" w:cs="Arial"/>
          <w:color w:val="000000"/>
          <w:sz w:val="24"/>
          <w:szCs w:val="24"/>
          <w:lang w:eastAsia="ru-RU" w:bidi="ru-RU"/>
        </w:rPr>
        <w:t xml:space="preserve"> </w:t>
      </w:r>
      <w:r w:rsidRPr="003D3F1F">
        <w:rPr>
          <w:rFonts w:ascii="Arial" w:hAnsi="Arial" w:cs="Arial"/>
          <w:color w:val="000000"/>
          <w:sz w:val="24"/>
          <w:szCs w:val="24"/>
          <w:lang w:eastAsia="ru-RU" w:bidi="ru-RU"/>
        </w:rPr>
        <w:t>подпрограмм</w:t>
      </w:r>
      <w:bookmarkEnd w:id="4"/>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472"/>
        </w:tabs>
        <w:spacing w:line="240" w:lineRule="auto"/>
        <w:ind w:firstLine="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Достижение целей и решение задач муниципальной программы обеспечивается путем выполнения основных мероприятий подпрограммы.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 xml:space="preserve"> Подпрограмма направлена на решение конкретных задач муниципальной программы. В рамках муниципальной программы реализуются следующая подпрограммы:</w:t>
      </w:r>
    </w:p>
    <w:p w:rsidR="003D3F1F" w:rsidRPr="003D3F1F" w:rsidRDefault="003D3F1F" w:rsidP="003D3F1F">
      <w:pPr>
        <w:spacing w:after="0" w:line="240" w:lineRule="auto"/>
        <w:ind w:left="-81" w:firstLine="790"/>
        <w:jc w:val="both"/>
        <w:rPr>
          <w:rFonts w:ascii="Arial" w:hAnsi="Arial" w:cs="Arial"/>
          <w:sz w:val="24"/>
          <w:szCs w:val="24"/>
        </w:rPr>
      </w:pPr>
      <w:r w:rsidRPr="003D3F1F">
        <w:rPr>
          <w:rFonts w:ascii="Arial" w:hAnsi="Arial" w:cs="Arial"/>
          <w:sz w:val="24"/>
          <w:szCs w:val="24"/>
        </w:rPr>
        <w:t>Подпрограмма: «Снижение рисков и смягчение последствий чрезвычайных ситуаций природного и техногенного характера».</w:t>
      </w:r>
    </w:p>
    <w:p w:rsidR="003D3F1F" w:rsidRPr="003D3F1F" w:rsidRDefault="003D3F1F" w:rsidP="003D3F1F">
      <w:pPr>
        <w:widowControl w:val="0"/>
        <w:numPr>
          <w:ilvl w:val="0"/>
          <w:numId w:val="9"/>
        </w:numPr>
        <w:tabs>
          <w:tab w:val="left" w:pos="952"/>
        </w:tabs>
        <w:spacing w:after="0" w:line="240" w:lineRule="auto"/>
        <w:ind w:firstLine="790"/>
        <w:jc w:val="both"/>
        <w:rPr>
          <w:rFonts w:ascii="Arial" w:hAnsi="Arial" w:cs="Arial"/>
          <w:sz w:val="24"/>
          <w:szCs w:val="24"/>
        </w:rPr>
      </w:pPr>
      <w:r w:rsidRPr="003D3F1F">
        <w:rPr>
          <w:rFonts w:ascii="Arial" w:hAnsi="Arial" w:cs="Arial"/>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государственной 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Отдельные мероприятия подпрограмм являются взаимозависимыми, успешное выполнение одного мероприятия может зависеть от выполнения других.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Последовательность выполнения отдельных мероприятий и решения задач подпрограмм определяется ответственным исполнителем муниципальной 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Перечень основных мероприятий подпрограммы муниципальной программы г. Льгова Курской области «Защита населения и территории от чрезвычайных ситуаций, обеспечение пожарной безопасности и безопасности людей на водных объектах г.</w:t>
      </w:r>
      <w:r w:rsidR="004D6066">
        <w:rPr>
          <w:rFonts w:ascii="Arial" w:hAnsi="Arial" w:cs="Arial"/>
          <w:sz w:val="24"/>
          <w:szCs w:val="24"/>
        </w:rPr>
        <w:t xml:space="preserve"> Льгова Курской области» на 2020</w:t>
      </w:r>
      <w:r w:rsidRPr="003D3F1F">
        <w:rPr>
          <w:rFonts w:ascii="Arial" w:hAnsi="Arial" w:cs="Arial"/>
          <w:sz w:val="24"/>
          <w:szCs w:val="24"/>
        </w:rPr>
        <w:t>-202</w:t>
      </w:r>
      <w:r w:rsidR="004D6066">
        <w:rPr>
          <w:rFonts w:ascii="Arial" w:hAnsi="Arial" w:cs="Arial"/>
          <w:sz w:val="24"/>
          <w:szCs w:val="24"/>
        </w:rPr>
        <w:t>2</w:t>
      </w:r>
      <w:r w:rsidRPr="003D3F1F">
        <w:rPr>
          <w:rFonts w:ascii="Arial" w:hAnsi="Arial" w:cs="Arial"/>
          <w:sz w:val="24"/>
          <w:szCs w:val="24"/>
        </w:rPr>
        <w:t xml:space="preserve"> годы» приведен в приложении № 1 к настоящей муниципальной программе.</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Конкретное описание мероприятий подпрограмм раскрыто в соответствующей ей подпрограмме.</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932"/>
        </w:tabs>
        <w:spacing w:line="240" w:lineRule="auto"/>
        <w:ind w:left="480" w:firstLine="0"/>
        <w:rPr>
          <w:rFonts w:ascii="Arial" w:hAnsi="Arial" w:cs="Arial"/>
          <w:sz w:val="24"/>
          <w:szCs w:val="24"/>
        </w:rPr>
      </w:pPr>
      <w:bookmarkStart w:id="5" w:name="bookmark6"/>
      <w:r w:rsidRPr="003D3F1F">
        <w:rPr>
          <w:rFonts w:ascii="Arial" w:hAnsi="Arial" w:cs="Arial"/>
          <w:color w:val="000000"/>
          <w:sz w:val="24"/>
          <w:szCs w:val="24"/>
          <w:lang w:eastAsia="ru-RU" w:bidi="ru-RU"/>
        </w:rPr>
        <w:t>Обобщенная характеристика мер муниципального регулирования в сфере</w:t>
      </w:r>
      <w:bookmarkStart w:id="6" w:name="bookmark7"/>
      <w:bookmarkEnd w:id="5"/>
      <w:r w:rsidR="00915DFD">
        <w:rPr>
          <w:rFonts w:ascii="Arial" w:hAnsi="Arial" w:cs="Arial"/>
          <w:color w:val="000000"/>
          <w:sz w:val="24"/>
          <w:szCs w:val="24"/>
          <w:lang w:eastAsia="ru-RU" w:bidi="ru-RU"/>
        </w:rPr>
        <w:t xml:space="preserve"> </w:t>
      </w:r>
      <w:r w:rsidRPr="003D3F1F">
        <w:rPr>
          <w:rFonts w:ascii="Arial" w:hAnsi="Arial" w:cs="Arial"/>
          <w:color w:val="000000"/>
          <w:sz w:val="24"/>
          <w:szCs w:val="24"/>
          <w:lang w:eastAsia="ru-RU" w:bidi="ru-RU"/>
        </w:rPr>
        <w:t>реализации программы</w:t>
      </w:r>
      <w:bookmarkEnd w:id="6"/>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932"/>
        </w:tabs>
        <w:spacing w:line="240" w:lineRule="auto"/>
        <w:ind w:left="480" w:firstLine="0"/>
        <w:jc w:val="left"/>
        <w:rPr>
          <w:rFonts w:ascii="Arial" w:hAnsi="Arial" w:cs="Arial"/>
          <w:sz w:val="24"/>
          <w:szCs w:val="24"/>
        </w:rPr>
      </w:pP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60"/>
        <w:numPr>
          <w:ilvl w:val="0"/>
          <w:numId w:val="10"/>
        </w:numPr>
        <w:shd w:val="clear" w:color="auto" w:fill="auto"/>
        <w:tabs>
          <w:tab w:val="left" w:pos="1101"/>
        </w:tabs>
        <w:spacing w:line="240" w:lineRule="auto"/>
        <w:ind w:firstLine="740"/>
        <w:rPr>
          <w:rFonts w:ascii="Arial" w:hAnsi="Arial" w:cs="Arial"/>
          <w:sz w:val="24"/>
          <w:szCs w:val="24"/>
        </w:rPr>
      </w:pPr>
      <w:r w:rsidRPr="003D3F1F">
        <w:rPr>
          <w:rFonts w:ascii="Arial" w:hAnsi="Arial" w:cs="Arial"/>
          <w:color w:val="000000"/>
          <w:sz w:val="24"/>
          <w:szCs w:val="24"/>
          <w:lang w:eastAsia="ru-RU" w:bidi="ru-RU"/>
        </w:rPr>
        <w:t>Сведения об основных мерах правового регулирования в сфере реализации</w:t>
      </w:r>
      <w:bookmarkStart w:id="7" w:name="bookmark8"/>
      <w:r w:rsidRPr="003D3F1F">
        <w:rPr>
          <w:rFonts w:ascii="Arial" w:hAnsi="Arial" w:cs="Arial"/>
          <w:color w:val="000000"/>
          <w:sz w:val="24"/>
          <w:szCs w:val="24"/>
          <w:lang w:eastAsia="ru-RU" w:bidi="ru-RU"/>
        </w:rPr>
        <w:t xml:space="preserve"> программы</w:t>
      </w:r>
      <w:bookmarkEnd w:id="7"/>
      <w:r w:rsidR="00583AD5">
        <w:rPr>
          <w:rFonts w:ascii="Arial" w:hAnsi="Arial" w:cs="Arial"/>
          <w:color w:val="000000"/>
          <w:sz w:val="24"/>
          <w:szCs w:val="24"/>
          <w:lang w:eastAsia="ru-RU" w:bidi="ru-RU"/>
        </w:rPr>
        <w:t>.</w:t>
      </w:r>
    </w:p>
    <w:p w:rsidR="00583AD5" w:rsidRPr="003D3F1F" w:rsidRDefault="00583AD5" w:rsidP="00583AD5">
      <w:pPr>
        <w:pStyle w:val="60"/>
        <w:shd w:val="clear" w:color="auto" w:fill="auto"/>
        <w:tabs>
          <w:tab w:val="left" w:pos="1101"/>
        </w:tabs>
        <w:spacing w:line="240" w:lineRule="auto"/>
        <w:ind w:left="74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Меры правового регулирования в рамках реализации муниципальной программы не предусмотрены.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законы и иные нормативные правовые акты г. Льгова в сфере ее реализации.</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Необходимость разработки указанных законодательных и иных нормативных правовых актов г. Льгова Курской области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2207"/>
        </w:tabs>
        <w:spacing w:line="240" w:lineRule="auto"/>
        <w:ind w:left="1760" w:firstLine="0"/>
        <w:rPr>
          <w:rFonts w:ascii="Arial" w:hAnsi="Arial" w:cs="Arial"/>
          <w:sz w:val="24"/>
          <w:szCs w:val="24"/>
        </w:rPr>
      </w:pPr>
      <w:bookmarkStart w:id="8" w:name="bookmark9"/>
      <w:r w:rsidRPr="003D3F1F">
        <w:rPr>
          <w:rFonts w:ascii="Arial" w:hAnsi="Arial" w:cs="Arial"/>
          <w:color w:val="000000"/>
          <w:sz w:val="24"/>
          <w:szCs w:val="24"/>
          <w:lang w:eastAsia="ru-RU" w:bidi="ru-RU"/>
        </w:rPr>
        <w:lastRenderedPageBreak/>
        <w:t>Обоснование выделения подпрограмм программы</w:t>
      </w:r>
      <w:bookmarkEnd w:id="8"/>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2207"/>
        </w:tabs>
        <w:spacing w:line="240" w:lineRule="auto"/>
        <w:ind w:left="1760" w:firstLine="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рамках программы выделена 1 подпрограмма:</w:t>
      </w:r>
    </w:p>
    <w:p w:rsidR="003D3F1F" w:rsidRPr="003D3F1F" w:rsidRDefault="003D3F1F" w:rsidP="003D3F1F">
      <w:pPr>
        <w:spacing w:after="0" w:line="240" w:lineRule="auto"/>
        <w:ind w:left="-81" w:firstLine="790"/>
        <w:jc w:val="both"/>
        <w:rPr>
          <w:rFonts w:ascii="Arial" w:hAnsi="Arial" w:cs="Arial"/>
          <w:sz w:val="24"/>
          <w:szCs w:val="24"/>
        </w:rPr>
      </w:pPr>
      <w:r w:rsidRPr="003D3F1F">
        <w:rPr>
          <w:rFonts w:ascii="Arial" w:hAnsi="Arial" w:cs="Arial"/>
          <w:sz w:val="24"/>
          <w:szCs w:val="24"/>
        </w:rPr>
        <w:t>Подпрограмма: «Снижение рисков и смягчение последствий чрезвычайных ситуаций природного и техногенного характера».</w:t>
      </w:r>
    </w:p>
    <w:p w:rsidR="003D3F1F" w:rsidRPr="003D3F1F" w:rsidRDefault="003D3F1F" w:rsidP="003D3F1F">
      <w:pPr>
        <w:widowControl w:val="0"/>
        <w:numPr>
          <w:ilvl w:val="0"/>
          <w:numId w:val="9"/>
        </w:numPr>
        <w:tabs>
          <w:tab w:val="left" w:pos="942"/>
        </w:tabs>
        <w:spacing w:after="0" w:line="240" w:lineRule="auto"/>
        <w:ind w:firstLine="740"/>
        <w:jc w:val="both"/>
        <w:rPr>
          <w:rFonts w:ascii="Arial" w:hAnsi="Arial" w:cs="Arial"/>
          <w:sz w:val="24"/>
          <w:szCs w:val="24"/>
        </w:rPr>
      </w:pPr>
      <w:r w:rsidRPr="003D3F1F">
        <w:rPr>
          <w:rFonts w:ascii="Arial" w:hAnsi="Arial" w:cs="Arial"/>
          <w:sz w:val="24"/>
          <w:szCs w:val="24"/>
        </w:rPr>
        <w:t>Подпрограмма носят функциональный характер и реализуются в установленной сфере деятельности ответственным исполнителем уполномоченным органом государственной исполнительной власти г. Льгова Курской области.</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Выделение данной подпрограммы обусловлено реализацией приоритетов муниципальной политики в сфере защиты населения и территории от чрезвычайных ситуаций, обеспечения пожарной безопасности и безопасности людей на водных объектах г. Льгова Курской области и направлены на обеспечение выполнения целей, задач и мероприятий программы.</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Скоординированная деятельность по реализации данной подпрограммы должна обеспечить достижение программной цели, а также усиление позиций и улучшение качественных параметров и показателей г. Льгова Курской области.</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1003"/>
        </w:tabs>
        <w:spacing w:line="240" w:lineRule="auto"/>
        <w:ind w:left="460" w:firstLine="0"/>
        <w:rPr>
          <w:rFonts w:ascii="Arial" w:hAnsi="Arial" w:cs="Arial"/>
          <w:sz w:val="24"/>
          <w:szCs w:val="24"/>
        </w:rPr>
      </w:pPr>
      <w:bookmarkStart w:id="9" w:name="bookmark10"/>
      <w:r w:rsidRPr="003D3F1F">
        <w:rPr>
          <w:rFonts w:ascii="Arial" w:hAnsi="Arial" w:cs="Arial"/>
          <w:color w:val="000000"/>
          <w:sz w:val="24"/>
          <w:szCs w:val="24"/>
          <w:lang w:eastAsia="ru-RU" w:bidi="ru-RU"/>
        </w:rPr>
        <w:t>Обоснование объема финансовых ресурсов, необходимых для реализации</w:t>
      </w:r>
      <w:bookmarkStart w:id="10" w:name="bookmark11"/>
      <w:bookmarkEnd w:id="9"/>
      <w:r w:rsidR="00915DFD">
        <w:rPr>
          <w:rFonts w:ascii="Arial" w:hAnsi="Arial" w:cs="Arial"/>
          <w:color w:val="000000"/>
          <w:sz w:val="24"/>
          <w:szCs w:val="24"/>
          <w:lang w:eastAsia="ru-RU" w:bidi="ru-RU"/>
        </w:rPr>
        <w:t xml:space="preserve"> </w:t>
      </w:r>
      <w:r w:rsidRPr="003D3F1F">
        <w:rPr>
          <w:rFonts w:ascii="Arial" w:hAnsi="Arial" w:cs="Arial"/>
          <w:color w:val="000000"/>
          <w:sz w:val="24"/>
          <w:szCs w:val="24"/>
          <w:lang w:eastAsia="ru-RU" w:bidi="ru-RU"/>
        </w:rPr>
        <w:t>программы</w:t>
      </w:r>
      <w:bookmarkEnd w:id="10"/>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1003"/>
        </w:tabs>
        <w:spacing w:line="240" w:lineRule="auto"/>
        <w:ind w:left="460" w:firstLine="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Для обеспечения достижения заявленных целей и решения поставленных задач в рамках программы предусмотрено реализация 1 подпрограммы: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государственной политики в сферы защиты населения и территории от чрезвычайных ситуаций, обеспечения пожарной безопасности и безопасности людей на водных объектах и прогноз ее развития на территории г. Льгова Курской области и в максимальной степени будут способствовать достижению целей и конечных результатов муниципальной программы.</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Расходы местного бюджета на реализацию мероприятий настоящей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(подпрограммах) целей, их концентрации и целевому использованию.</w:t>
      </w:r>
    </w:p>
    <w:p w:rsidR="00583AD5" w:rsidRPr="003D3F1F" w:rsidRDefault="00583AD5" w:rsidP="003D3F1F">
      <w:pPr>
        <w:spacing w:after="0" w:line="240" w:lineRule="auto"/>
        <w:ind w:firstLine="740"/>
        <w:jc w:val="both"/>
        <w:rPr>
          <w:rFonts w:ascii="Arial" w:hAnsi="Arial" w:cs="Arial"/>
          <w:sz w:val="24"/>
          <w:szCs w:val="24"/>
        </w:rPr>
      </w:pPr>
    </w:p>
    <w:p w:rsidR="003D3F1F" w:rsidRPr="003D3F1F" w:rsidRDefault="003D3F1F" w:rsidP="003D3F1F">
      <w:pPr>
        <w:pStyle w:val="22"/>
        <w:keepNext/>
        <w:keepLines/>
        <w:numPr>
          <w:ilvl w:val="0"/>
          <w:numId w:val="10"/>
        </w:numPr>
        <w:shd w:val="clear" w:color="auto" w:fill="auto"/>
        <w:tabs>
          <w:tab w:val="left" w:pos="1619"/>
        </w:tabs>
        <w:spacing w:line="240" w:lineRule="auto"/>
        <w:ind w:left="980" w:firstLine="0"/>
        <w:rPr>
          <w:rFonts w:ascii="Arial" w:hAnsi="Arial" w:cs="Arial"/>
          <w:sz w:val="24"/>
          <w:szCs w:val="24"/>
        </w:rPr>
      </w:pPr>
      <w:bookmarkStart w:id="11" w:name="bookmark12"/>
      <w:r w:rsidRPr="003D3F1F">
        <w:rPr>
          <w:rFonts w:ascii="Arial" w:hAnsi="Arial" w:cs="Arial"/>
          <w:color w:val="000000"/>
          <w:sz w:val="24"/>
          <w:szCs w:val="24"/>
          <w:lang w:eastAsia="ru-RU" w:bidi="ru-RU"/>
        </w:rPr>
        <w:t>Ресурсное обеспечение реализации муниципальной программы</w:t>
      </w:r>
      <w:bookmarkEnd w:id="11"/>
    </w:p>
    <w:p w:rsidR="00915DFD" w:rsidRDefault="003D3F1F" w:rsidP="00915DFD">
      <w:pPr>
        <w:spacing w:after="0" w:line="240" w:lineRule="auto"/>
        <w:ind w:firstLine="740"/>
        <w:jc w:val="both"/>
        <w:rPr>
          <w:rFonts w:ascii="Arial" w:hAnsi="Arial" w:cs="Arial"/>
          <w:sz w:val="24"/>
          <w:szCs w:val="24"/>
        </w:rPr>
      </w:pPr>
      <w:r w:rsidRPr="003D3F1F">
        <w:rPr>
          <w:rFonts w:ascii="Arial" w:hAnsi="Arial" w:cs="Arial"/>
          <w:sz w:val="24"/>
          <w:szCs w:val="24"/>
        </w:rPr>
        <w:t>Общий объем бюджетных ассигнований на реализацию мероприятий программы, предполагаемых за счет средств бюджета муниципального образования, устанавливается и утверждается решением представительного органа о местном бюджете на очередной финансовый год и плановый период.</w:t>
      </w:r>
      <w:bookmarkStart w:id="12" w:name="bookmark13"/>
    </w:p>
    <w:p w:rsidR="00915DFD" w:rsidRDefault="00915DFD" w:rsidP="00915DFD">
      <w:pPr>
        <w:spacing w:after="0" w:line="240" w:lineRule="auto"/>
        <w:ind w:firstLine="740"/>
        <w:jc w:val="both"/>
        <w:rPr>
          <w:rFonts w:ascii="Arial" w:hAnsi="Arial" w:cs="Arial"/>
          <w:sz w:val="24"/>
          <w:szCs w:val="24"/>
        </w:rPr>
      </w:pPr>
    </w:p>
    <w:p w:rsidR="003D3F1F" w:rsidRPr="00915DFD" w:rsidRDefault="00583AD5" w:rsidP="00915DFD">
      <w:pPr>
        <w:spacing w:after="0" w:line="240" w:lineRule="auto"/>
        <w:ind w:firstLine="740"/>
        <w:jc w:val="center"/>
        <w:rPr>
          <w:rFonts w:ascii="Arial" w:hAnsi="Arial" w:cs="Arial"/>
          <w:b/>
          <w:color w:val="000000"/>
          <w:sz w:val="24"/>
          <w:szCs w:val="24"/>
          <w:lang w:bidi="ru-RU"/>
        </w:rPr>
      </w:pPr>
      <w:r w:rsidRPr="00915DFD">
        <w:rPr>
          <w:rFonts w:ascii="Arial" w:hAnsi="Arial" w:cs="Arial"/>
          <w:b/>
          <w:sz w:val="24"/>
          <w:szCs w:val="24"/>
          <w:lang w:val="en-US"/>
        </w:rPr>
        <w:t>IX</w:t>
      </w:r>
      <w:r w:rsidRPr="00915DFD">
        <w:rPr>
          <w:rFonts w:ascii="Arial" w:hAnsi="Arial" w:cs="Arial"/>
          <w:b/>
          <w:sz w:val="24"/>
          <w:szCs w:val="24"/>
        </w:rPr>
        <w:t>.</w:t>
      </w:r>
      <w:r w:rsidR="003D3F1F" w:rsidRPr="00915DFD">
        <w:rPr>
          <w:rFonts w:ascii="Arial" w:hAnsi="Arial" w:cs="Arial"/>
          <w:b/>
          <w:color w:val="000000"/>
          <w:sz w:val="24"/>
          <w:szCs w:val="24"/>
          <w:lang w:bidi="ru-RU"/>
        </w:rPr>
        <w:t>Прогноз конечных результатов реализации программы, характеризующих целевое состояние (изменение состояния) уровня и качества жизни населения г.</w:t>
      </w:r>
      <w:bookmarkEnd w:id="12"/>
      <w:r w:rsidR="003D3F1F" w:rsidRPr="00915DFD">
        <w:rPr>
          <w:rFonts w:ascii="Arial" w:hAnsi="Arial" w:cs="Arial"/>
          <w:b/>
          <w:color w:val="000000"/>
          <w:sz w:val="24"/>
          <w:szCs w:val="24"/>
          <w:lang w:bidi="ru-RU"/>
        </w:rPr>
        <w:t xml:space="preserve"> Льгова Курской области, социальной сферы, экономики, общественной безопасности, степени реализации других </w:t>
      </w:r>
      <w:r w:rsidR="003D3F1F" w:rsidRPr="00915DFD">
        <w:rPr>
          <w:rFonts w:ascii="Arial" w:hAnsi="Arial" w:cs="Arial"/>
          <w:b/>
          <w:color w:val="000000"/>
          <w:sz w:val="24"/>
          <w:szCs w:val="24"/>
          <w:lang w:bidi="ru-RU"/>
        </w:rPr>
        <w:lastRenderedPageBreak/>
        <w:t>общественно значимых интересов и потребностей в сфере защиты населения и территории от чрезвычайных ситуаций, обеспечения пожарной безопасности и безопасности людей на водных объектах и прогноз ее развития на территории г. Льгова Курской области.</w:t>
      </w:r>
    </w:p>
    <w:p w:rsidR="00583AD5" w:rsidRPr="003D3F1F" w:rsidRDefault="00583AD5" w:rsidP="00583AD5">
      <w:pPr>
        <w:pStyle w:val="22"/>
        <w:keepNext/>
        <w:keepLines/>
        <w:shd w:val="clear" w:color="auto" w:fill="auto"/>
        <w:tabs>
          <w:tab w:val="left" w:pos="934"/>
        </w:tabs>
        <w:spacing w:line="240" w:lineRule="auto"/>
        <w:ind w:firstLine="0"/>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Реализация программы к концу 20</w:t>
      </w:r>
      <w:r w:rsidRPr="00583AD5">
        <w:rPr>
          <w:rFonts w:ascii="Arial" w:hAnsi="Arial" w:cs="Arial"/>
          <w:sz w:val="24"/>
          <w:szCs w:val="24"/>
        </w:rPr>
        <w:t>2</w:t>
      </w:r>
      <w:r w:rsidR="00CC72D0">
        <w:rPr>
          <w:rFonts w:ascii="Arial" w:hAnsi="Arial" w:cs="Arial"/>
          <w:sz w:val="24"/>
          <w:szCs w:val="24"/>
        </w:rPr>
        <w:t>2</w:t>
      </w:r>
      <w:r w:rsidRPr="003D3F1F">
        <w:rPr>
          <w:rFonts w:ascii="Arial" w:hAnsi="Arial" w:cs="Arial"/>
          <w:sz w:val="24"/>
          <w:szCs w:val="24"/>
        </w:rPr>
        <w:t xml:space="preserve"> года позволит:</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обеспечить комплексную безопасность, минимизацию социального, </w:t>
      </w:r>
      <w:r w:rsidR="00CC72D0" w:rsidRPr="003D3F1F">
        <w:rPr>
          <w:rFonts w:ascii="Arial" w:hAnsi="Arial" w:cs="Arial"/>
          <w:sz w:val="24"/>
          <w:szCs w:val="24"/>
        </w:rPr>
        <w:t>экономического и экологического ущерба,</w:t>
      </w:r>
      <w:r w:rsidRPr="003D3F1F">
        <w:rPr>
          <w:rFonts w:ascii="Arial" w:hAnsi="Arial" w:cs="Arial"/>
          <w:sz w:val="24"/>
          <w:szCs w:val="24"/>
        </w:rPr>
        <w:t xml:space="preserve"> наносимого населению, экономике и природной среде г. Льгова Курской области от чрезвычайных ситуаций природного и техногенного характера, пожаров, происшествий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эффективное предупреждение и ликвидацию чрезвычайных ситуаций природного и техногенного характера, пожаров, происшествий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эффективную деятельность и управление в системе гражданской обороны, защиты населения и территорий от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создать комплексную систему обеспечения безопасности жизнедеятельности населения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безопасность людей на водных объектах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выполнение целей, задач и показателей программы «Защита населения и территорий от чрезвычайных ситуаций, обеспечение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Социальная эффективность реализации муниципальной программы будет заключаться в улучшении демографической ситуации, здоровья и трудоспособности населения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Экологическая эффективность реализации программы будет заключаться в улучшении состояния окружающей среды г.</w:t>
      </w:r>
      <w:r w:rsidR="00F20DF9">
        <w:rPr>
          <w:rFonts w:ascii="Arial" w:hAnsi="Arial" w:cs="Arial"/>
          <w:sz w:val="24"/>
          <w:szCs w:val="24"/>
        </w:rPr>
        <w:t xml:space="preserve"> </w:t>
      </w:r>
      <w:r w:rsidRPr="003D3F1F">
        <w:rPr>
          <w:rFonts w:ascii="Arial" w:hAnsi="Arial" w:cs="Arial"/>
          <w:sz w:val="24"/>
          <w:szCs w:val="24"/>
        </w:rPr>
        <w:t>Льгова Курской области.</w:t>
      </w:r>
    </w:p>
    <w:p w:rsid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Экономическая эффективность реализации муниципальной программы будет заключаться в планомерном обеспечении снижения экономического ущерба от чрезвычайных ситуаций природного и техногенного характера, пожаров и происшествий на водных объектах, и на территории г. Льгова Курской области.</w:t>
      </w:r>
    </w:p>
    <w:p w:rsidR="00583AD5" w:rsidRPr="003D3F1F" w:rsidRDefault="00583AD5" w:rsidP="003D3F1F">
      <w:pPr>
        <w:spacing w:after="0" w:line="240" w:lineRule="auto"/>
        <w:ind w:firstLine="760"/>
        <w:jc w:val="both"/>
        <w:rPr>
          <w:rFonts w:ascii="Arial" w:hAnsi="Arial" w:cs="Arial"/>
          <w:sz w:val="24"/>
          <w:szCs w:val="24"/>
        </w:rPr>
      </w:pPr>
    </w:p>
    <w:p w:rsidR="003D3F1F" w:rsidRDefault="00583AD5" w:rsidP="00583AD5">
      <w:pPr>
        <w:pStyle w:val="60"/>
        <w:shd w:val="clear" w:color="auto" w:fill="auto"/>
        <w:tabs>
          <w:tab w:val="left" w:pos="1395"/>
        </w:tabs>
        <w:spacing w:line="240" w:lineRule="auto"/>
        <w:rPr>
          <w:rFonts w:ascii="Arial" w:hAnsi="Arial" w:cs="Arial"/>
          <w:color w:val="000000"/>
          <w:sz w:val="24"/>
          <w:szCs w:val="24"/>
          <w:lang w:eastAsia="ru-RU" w:bidi="ru-RU"/>
        </w:rPr>
      </w:pPr>
      <w:r>
        <w:rPr>
          <w:rFonts w:ascii="Arial" w:hAnsi="Arial" w:cs="Arial"/>
          <w:color w:val="000000"/>
          <w:sz w:val="24"/>
          <w:szCs w:val="24"/>
          <w:lang w:val="en-US" w:eastAsia="ru-RU" w:bidi="ru-RU"/>
        </w:rPr>
        <w:t>X</w:t>
      </w:r>
      <w:r>
        <w:rPr>
          <w:rFonts w:ascii="Arial" w:hAnsi="Arial" w:cs="Arial"/>
          <w:color w:val="000000"/>
          <w:sz w:val="24"/>
          <w:szCs w:val="24"/>
          <w:lang w:eastAsia="ru-RU" w:bidi="ru-RU"/>
        </w:rPr>
        <w:t>.</w:t>
      </w:r>
      <w:r w:rsidR="003D3F1F" w:rsidRPr="003D3F1F">
        <w:rPr>
          <w:rFonts w:ascii="Arial" w:hAnsi="Arial" w:cs="Arial"/>
          <w:color w:val="000000"/>
          <w:sz w:val="24"/>
          <w:szCs w:val="24"/>
          <w:lang w:eastAsia="ru-RU" w:bidi="ru-RU"/>
        </w:rPr>
        <w:t>Анализ рисков реализации программы (вероятных явлений, событий, процессов, не зависящих от участников программы и негативно влияющих на основные параметры программы и описание мер управления рисками реализации</w:t>
      </w:r>
      <w:bookmarkStart w:id="13" w:name="bookmark14"/>
      <w:r w:rsidR="00915DFD">
        <w:rPr>
          <w:rFonts w:ascii="Arial" w:hAnsi="Arial" w:cs="Arial"/>
          <w:color w:val="000000"/>
          <w:sz w:val="24"/>
          <w:szCs w:val="24"/>
          <w:lang w:eastAsia="ru-RU" w:bidi="ru-RU"/>
        </w:rPr>
        <w:t xml:space="preserve"> </w:t>
      </w:r>
      <w:r w:rsidR="003D3F1F" w:rsidRPr="00583AD5">
        <w:rPr>
          <w:rFonts w:ascii="Arial" w:hAnsi="Arial" w:cs="Arial"/>
          <w:color w:val="000000"/>
          <w:sz w:val="24"/>
          <w:szCs w:val="24"/>
          <w:lang w:eastAsia="ru-RU" w:bidi="ru-RU"/>
        </w:rPr>
        <w:t>программы.</w:t>
      </w:r>
      <w:bookmarkEnd w:id="13"/>
    </w:p>
    <w:p w:rsidR="00583AD5" w:rsidRPr="00583AD5" w:rsidRDefault="00583AD5" w:rsidP="00583AD5">
      <w:pPr>
        <w:pStyle w:val="60"/>
        <w:shd w:val="clear" w:color="auto" w:fill="auto"/>
        <w:tabs>
          <w:tab w:val="left" w:pos="1395"/>
        </w:tabs>
        <w:spacing w:line="240" w:lineRule="auto"/>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Риск неуспешной реализации программы, при исключении форс-мажорных обстоятельств, оценивается как минимальный.</w:t>
      </w:r>
    </w:p>
    <w:p w:rsidR="003D3F1F" w:rsidRPr="003D3F1F" w:rsidRDefault="003D3F1F" w:rsidP="003D3F1F">
      <w:pPr>
        <w:spacing w:after="0" w:line="240" w:lineRule="auto"/>
        <w:ind w:firstLine="600"/>
        <w:jc w:val="both"/>
        <w:rPr>
          <w:rFonts w:ascii="Arial" w:hAnsi="Arial" w:cs="Arial"/>
          <w:sz w:val="24"/>
          <w:szCs w:val="24"/>
        </w:rPr>
      </w:pPr>
      <w:r w:rsidRPr="003D3F1F">
        <w:rPr>
          <w:rFonts w:ascii="Arial" w:hAnsi="Arial" w:cs="Arial"/>
          <w:sz w:val="24"/>
          <w:szCs w:val="24"/>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входит в сферу ответственности исполнителей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lastRenderedPageBreak/>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3D3F1F" w:rsidRPr="003D3F1F" w:rsidRDefault="003D3F1F" w:rsidP="003D3F1F">
      <w:pPr>
        <w:widowControl w:val="0"/>
        <w:numPr>
          <w:ilvl w:val="0"/>
          <w:numId w:val="11"/>
        </w:numPr>
        <w:tabs>
          <w:tab w:val="left" w:pos="1039"/>
        </w:tabs>
        <w:spacing w:after="0" w:line="240" w:lineRule="auto"/>
        <w:ind w:firstLine="760"/>
        <w:jc w:val="both"/>
        <w:rPr>
          <w:rFonts w:ascii="Arial" w:hAnsi="Arial" w:cs="Arial"/>
          <w:sz w:val="24"/>
          <w:szCs w:val="24"/>
        </w:rPr>
      </w:pPr>
      <w:r w:rsidRPr="003D3F1F">
        <w:rPr>
          <w:rFonts w:ascii="Arial" w:hAnsi="Arial" w:cs="Arial"/>
          <w:sz w:val="24"/>
          <w:szCs w:val="24"/>
        </w:rPr>
        <w:t>Макроэкономические риски.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г. Льгова Курской области.</w:t>
      </w:r>
    </w:p>
    <w:p w:rsidR="003D3F1F" w:rsidRPr="003D3F1F" w:rsidRDefault="003D3F1F" w:rsidP="003D3F1F">
      <w:pPr>
        <w:widowControl w:val="0"/>
        <w:numPr>
          <w:ilvl w:val="0"/>
          <w:numId w:val="11"/>
        </w:numPr>
        <w:tabs>
          <w:tab w:val="left" w:pos="1054"/>
        </w:tabs>
        <w:spacing w:after="0" w:line="240" w:lineRule="auto"/>
        <w:ind w:firstLine="760"/>
        <w:jc w:val="both"/>
        <w:rPr>
          <w:rFonts w:ascii="Arial" w:hAnsi="Arial" w:cs="Arial"/>
          <w:sz w:val="24"/>
          <w:szCs w:val="24"/>
        </w:rPr>
      </w:pPr>
      <w:r w:rsidRPr="003D3F1F">
        <w:rPr>
          <w:rFonts w:ascii="Arial" w:hAnsi="Arial" w:cs="Arial"/>
          <w:sz w:val="24"/>
          <w:szCs w:val="24"/>
        </w:rPr>
        <w:t>Финансовые риски.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3D3F1F" w:rsidRPr="003D3F1F" w:rsidRDefault="003D3F1F" w:rsidP="003D3F1F">
      <w:pPr>
        <w:spacing w:after="0" w:line="240" w:lineRule="auto"/>
        <w:ind w:firstLine="760"/>
        <w:jc w:val="both"/>
        <w:rPr>
          <w:rFonts w:ascii="Arial" w:hAnsi="Arial" w:cs="Arial"/>
          <w:sz w:val="24"/>
          <w:szCs w:val="24"/>
        </w:rPr>
        <w:sectPr w:rsidR="003D3F1F" w:rsidRPr="003D3F1F" w:rsidSect="00903496">
          <w:headerReference w:type="default" r:id="rId10"/>
          <w:pgSz w:w="11900" w:h="16840"/>
          <w:pgMar w:top="1134" w:right="1247" w:bottom="1134" w:left="1531" w:header="0" w:footer="6" w:gutter="0"/>
          <w:cols w:space="720"/>
          <w:noEndnote/>
          <w:docGrid w:linePitch="360"/>
        </w:sectPr>
      </w:pPr>
      <w:r w:rsidRPr="003D3F1F">
        <w:rPr>
          <w:rFonts w:ascii="Arial" w:hAnsi="Arial" w:cs="Arial"/>
          <w:sz w:val="24"/>
          <w:szCs w:val="24"/>
        </w:rPr>
        <w:t>Преодолению рисков будет способствовать усиление организационно- методической работы комиссии по осуществлению полномочий в области ГО, ЧС и ПБ г. Льгова Курской области.</w:t>
      </w:r>
    </w:p>
    <w:p w:rsidR="003D3F1F" w:rsidRPr="003D3F1F" w:rsidRDefault="003D3F1F" w:rsidP="003D3F1F">
      <w:pPr>
        <w:spacing w:after="0" w:line="240" w:lineRule="auto"/>
        <w:ind w:left="-81" w:hanging="27"/>
        <w:jc w:val="center"/>
        <w:rPr>
          <w:rFonts w:ascii="Arial" w:hAnsi="Arial" w:cs="Arial"/>
          <w:sz w:val="24"/>
          <w:szCs w:val="24"/>
        </w:rPr>
      </w:pPr>
      <w:bookmarkStart w:id="14" w:name="bookmark15"/>
      <w:r w:rsidRPr="003D3F1F">
        <w:rPr>
          <w:rFonts w:ascii="Arial" w:hAnsi="Arial" w:cs="Arial"/>
          <w:sz w:val="24"/>
          <w:szCs w:val="24"/>
        </w:rPr>
        <w:lastRenderedPageBreak/>
        <w:t>ПОДПРОГРАММА 1</w:t>
      </w:r>
      <w:r w:rsidRPr="003D3F1F">
        <w:rPr>
          <w:rFonts w:ascii="Arial" w:hAnsi="Arial" w:cs="Arial"/>
          <w:sz w:val="24"/>
          <w:szCs w:val="24"/>
        </w:rPr>
        <w:br/>
      </w:r>
      <w:bookmarkStart w:id="15" w:name="bookmark16"/>
      <w:bookmarkEnd w:id="14"/>
      <w:r w:rsidRPr="003D3F1F">
        <w:rPr>
          <w:rFonts w:ascii="Arial" w:hAnsi="Arial" w:cs="Arial"/>
          <w:sz w:val="24"/>
          <w:szCs w:val="24"/>
        </w:rPr>
        <w:t>«Снижение рисков и смягчение последствий чрезвычайных ситуаций</w:t>
      </w:r>
    </w:p>
    <w:p w:rsidR="003D3F1F" w:rsidRPr="003D3F1F" w:rsidRDefault="003D3F1F" w:rsidP="003D3F1F">
      <w:pPr>
        <w:spacing w:after="0" w:line="240" w:lineRule="auto"/>
        <w:ind w:left="-81" w:hanging="27"/>
        <w:jc w:val="center"/>
        <w:rPr>
          <w:rFonts w:ascii="Arial" w:hAnsi="Arial" w:cs="Arial"/>
          <w:sz w:val="24"/>
          <w:szCs w:val="24"/>
        </w:rPr>
      </w:pPr>
      <w:r w:rsidRPr="003D3F1F">
        <w:rPr>
          <w:rFonts w:ascii="Arial" w:hAnsi="Arial" w:cs="Arial"/>
          <w:sz w:val="24"/>
          <w:szCs w:val="24"/>
        </w:rPr>
        <w:t xml:space="preserve"> природного и техногенного характера»</w:t>
      </w:r>
    </w:p>
    <w:p w:rsidR="003D3F1F" w:rsidRPr="003D3F1F" w:rsidRDefault="003D3F1F" w:rsidP="003D3F1F">
      <w:pPr>
        <w:spacing w:after="0" w:line="240" w:lineRule="auto"/>
        <w:ind w:left="-81" w:hanging="27"/>
        <w:jc w:val="center"/>
        <w:rPr>
          <w:rFonts w:ascii="Arial" w:hAnsi="Arial" w:cs="Arial"/>
          <w:b/>
          <w:sz w:val="24"/>
          <w:szCs w:val="24"/>
        </w:rPr>
      </w:pPr>
    </w:p>
    <w:p w:rsidR="003D3F1F" w:rsidRPr="003D3F1F" w:rsidRDefault="003D3F1F" w:rsidP="003D3F1F">
      <w:pPr>
        <w:spacing w:after="0" w:line="240" w:lineRule="auto"/>
        <w:ind w:left="-81" w:hanging="27"/>
        <w:jc w:val="center"/>
        <w:rPr>
          <w:rFonts w:ascii="Arial" w:hAnsi="Arial" w:cs="Arial"/>
          <w:b/>
          <w:sz w:val="24"/>
          <w:szCs w:val="24"/>
        </w:rPr>
      </w:pPr>
      <w:r w:rsidRPr="003D3F1F">
        <w:rPr>
          <w:rFonts w:ascii="Arial" w:hAnsi="Arial" w:cs="Arial"/>
          <w:b/>
          <w:sz w:val="24"/>
          <w:szCs w:val="24"/>
        </w:rPr>
        <w:t>ПАСПОРТ</w:t>
      </w:r>
      <w:bookmarkEnd w:id="15"/>
    </w:p>
    <w:p w:rsidR="003D3F1F" w:rsidRPr="003D3F1F" w:rsidRDefault="003D3F1F" w:rsidP="003D3F1F">
      <w:pPr>
        <w:spacing w:after="0" w:line="240" w:lineRule="auto"/>
        <w:ind w:left="-81" w:hanging="27"/>
        <w:jc w:val="center"/>
        <w:rPr>
          <w:rFonts w:ascii="Arial" w:hAnsi="Arial" w:cs="Arial"/>
          <w:b/>
          <w:sz w:val="24"/>
          <w:szCs w:val="24"/>
        </w:rPr>
      </w:pPr>
      <w:r w:rsidRPr="003D3F1F">
        <w:rPr>
          <w:rFonts w:ascii="Arial" w:hAnsi="Arial" w:cs="Arial"/>
          <w:b/>
          <w:sz w:val="24"/>
          <w:szCs w:val="24"/>
        </w:rPr>
        <w:t>подпрограммы «Снижение рисков и смягчение последствий чрезвычайных ситуаций природного и техногенного характера»</w:t>
      </w:r>
    </w:p>
    <w:p w:rsidR="003D3F1F" w:rsidRPr="003D3F1F" w:rsidRDefault="003D3F1F" w:rsidP="003D3F1F">
      <w:pPr>
        <w:spacing w:after="0" w:line="240" w:lineRule="auto"/>
        <w:ind w:left="-81" w:hanging="27"/>
        <w:jc w:val="center"/>
        <w:rPr>
          <w:rFonts w:ascii="Arial" w:hAnsi="Arial" w:cs="Arial"/>
          <w:b/>
          <w:sz w:val="24"/>
          <w:szCs w:val="24"/>
        </w:rPr>
      </w:pPr>
      <w:r w:rsidRPr="003D3F1F">
        <w:rPr>
          <w:rFonts w:ascii="Arial" w:hAnsi="Arial" w:cs="Arial"/>
          <w:b/>
          <w:sz w:val="24"/>
          <w:szCs w:val="24"/>
        </w:rPr>
        <w:t>(далее - Подпрограмма)</w:t>
      </w:r>
    </w:p>
    <w:p w:rsidR="003D3F1F" w:rsidRPr="003D3F1F" w:rsidRDefault="003D3F1F" w:rsidP="003D3F1F">
      <w:pPr>
        <w:spacing w:after="0" w:line="240" w:lineRule="auto"/>
        <w:ind w:left="-81" w:hanging="27"/>
        <w:jc w:val="center"/>
        <w:rPr>
          <w:rFonts w:ascii="Arial" w:hAnsi="Arial" w:cs="Arial"/>
          <w:b/>
          <w:sz w:val="24"/>
          <w:szCs w:val="24"/>
        </w:rPr>
      </w:pPr>
    </w:p>
    <w:tbl>
      <w:tblPr>
        <w:tblStyle w:val="a7"/>
        <w:tblW w:w="0" w:type="auto"/>
        <w:tblLook w:val="04A0" w:firstRow="1" w:lastRow="0" w:firstColumn="1" w:lastColumn="0" w:noHBand="0" w:noVBand="1"/>
      </w:tblPr>
      <w:tblGrid>
        <w:gridCol w:w="2943"/>
        <w:gridCol w:w="567"/>
        <w:gridCol w:w="5834"/>
      </w:tblGrid>
      <w:tr w:rsidR="003D3F1F" w:rsidRPr="003D3F1F" w:rsidTr="00CC72D0">
        <w:tc>
          <w:tcPr>
            <w:tcW w:w="294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Ответственный исполнитель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3D3F1F" w:rsidRPr="003D3F1F" w:rsidRDefault="00CC72D0" w:rsidP="00CC72D0">
            <w:pPr>
              <w:tabs>
                <w:tab w:val="left" w:pos="2515"/>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председатель комиссии по чрезвычайным ситуациям и обеспечению пожарной безопасности</w:t>
            </w:r>
          </w:p>
          <w:p w:rsidR="003D3F1F" w:rsidRPr="003D3F1F" w:rsidRDefault="003D3F1F" w:rsidP="003D3F1F">
            <w:pPr>
              <w:jc w:val="center"/>
              <w:rPr>
                <w:rFonts w:ascii="Arial" w:hAnsi="Arial" w:cs="Arial"/>
                <w:b/>
                <w:sz w:val="24"/>
                <w:szCs w:val="24"/>
              </w:rPr>
            </w:pPr>
          </w:p>
        </w:tc>
      </w:tr>
      <w:tr w:rsidR="003D3F1F" w:rsidRPr="003D3F1F" w:rsidTr="00CC72D0">
        <w:tc>
          <w:tcPr>
            <w:tcW w:w="294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Соисполнители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3D3F1F" w:rsidRPr="003D3F1F" w:rsidRDefault="003D3F1F" w:rsidP="00CC72D0">
            <w:pPr>
              <w:ind w:firstLine="459"/>
              <w:rPr>
                <w:rFonts w:ascii="Arial" w:hAnsi="Arial" w:cs="Arial"/>
                <w:b/>
                <w:sz w:val="24"/>
                <w:szCs w:val="24"/>
              </w:rPr>
            </w:pPr>
            <w:r w:rsidRPr="003D3F1F">
              <w:rPr>
                <w:rFonts w:ascii="Arial" w:hAnsi="Arial" w:cs="Arial"/>
                <w:sz w:val="24"/>
                <w:szCs w:val="24"/>
              </w:rPr>
              <w:t>отсутствуют</w:t>
            </w:r>
          </w:p>
        </w:tc>
      </w:tr>
      <w:tr w:rsidR="003D3F1F" w:rsidRPr="003D3F1F" w:rsidTr="00CC72D0">
        <w:tc>
          <w:tcPr>
            <w:tcW w:w="294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 xml:space="preserve"> Участники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3D3F1F" w:rsidRPr="003D3F1F" w:rsidRDefault="003D3F1F" w:rsidP="00CC72D0">
            <w:pPr>
              <w:ind w:firstLine="459"/>
              <w:rPr>
                <w:rFonts w:ascii="Arial" w:hAnsi="Arial" w:cs="Arial"/>
                <w:b/>
                <w:sz w:val="24"/>
                <w:szCs w:val="24"/>
              </w:rPr>
            </w:pPr>
            <w:r w:rsidRPr="003D3F1F">
              <w:rPr>
                <w:rFonts w:ascii="Arial" w:hAnsi="Arial" w:cs="Arial"/>
                <w:sz w:val="24"/>
                <w:szCs w:val="24"/>
              </w:rPr>
              <w:t>отсутствуют</w:t>
            </w:r>
          </w:p>
        </w:tc>
      </w:tr>
      <w:tr w:rsidR="003D3F1F" w:rsidRPr="003D3F1F" w:rsidTr="00CC72D0">
        <w:tc>
          <w:tcPr>
            <w:tcW w:w="2943" w:type="dxa"/>
          </w:tcPr>
          <w:p w:rsidR="003D3F1F" w:rsidRPr="003D3F1F" w:rsidRDefault="003D3F1F" w:rsidP="003D3F1F">
            <w:pPr>
              <w:jc w:val="center"/>
              <w:rPr>
                <w:rFonts w:ascii="Arial" w:hAnsi="Arial" w:cs="Arial"/>
                <w:sz w:val="24"/>
                <w:szCs w:val="24"/>
              </w:rPr>
            </w:pPr>
            <w:r w:rsidRPr="003D3F1F">
              <w:rPr>
                <w:rFonts w:ascii="Arial" w:hAnsi="Arial" w:cs="Arial"/>
                <w:sz w:val="24"/>
                <w:szCs w:val="24"/>
              </w:rPr>
              <w:t>Программно-целевые инструменты</w:t>
            </w:r>
          </w:p>
          <w:p w:rsidR="003D3F1F" w:rsidRPr="003D3F1F" w:rsidRDefault="003D3F1F" w:rsidP="00CC72D0">
            <w:pPr>
              <w:jc w:val="center"/>
              <w:rPr>
                <w:rFonts w:ascii="Arial" w:hAnsi="Arial" w:cs="Arial"/>
                <w:sz w:val="24"/>
                <w:szCs w:val="24"/>
              </w:rPr>
            </w:pPr>
            <w:r w:rsidRPr="003D3F1F">
              <w:rPr>
                <w:rFonts w:ascii="Arial" w:hAnsi="Arial" w:cs="Arial"/>
                <w:sz w:val="24"/>
                <w:szCs w:val="24"/>
              </w:rPr>
              <w:t>подпрограммы</w:t>
            </w:r>
          </w:p>
          <w:p w:rsidR="003D3F1F" w:rsidRPr="003D3F1F" w:rsidRDefault="003D3F1F" w:rsidP="003D3F1F">
            <w:pPr>
              <w:jc w:val="center"/>
              <w:rPr>
                <w:rFonts w:ascii="Arial" w:hAnsi="Arial" w:cs="Arial"/>
                <w:b/>
                <w:sz w:val="24"/>
                <w:szCs w:val="24"/>
              </w:rPr>
            </w:pP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3D3F1F" w:rsidRPr="003D3F1F" w:rsidRDefault="003D3F1F" w:rsidP="00CC72D0">
            <w:pPr>
              <w:ind w:firstLine="459"/>
              <w:rPr>
                <w:rFonts w:ascii="Arial" w:hAnsi="Arial" w:cs="Arial"/>
                <w:b/>
                <w:sz w:val="24"/>
                <w:szCs w:val="24"/>
              </w:rPr>
            </w:pPr>
            <w:r w:rsidRPr="003D3F1F">
              <w:rPr>
                <w:rFonts w:ascii="Arial" w:hAnsi="Arial" w:cs="Arial"/>
                <w:sz w:val="24"/>
                <w:szCs w:val="24"/>
              </w:rPr>
              <w:t>отсутствуют</w:t>
            </w:r>
          </w:p>
        </w:tc>
      </w:tr>
      <w:tr w:rsidR="003D3F1F" w:rsidRPr="003D3F1F" w:rsidTr="00CC72D0">
        <w:tc>
          <w:tcPr>
            <w:tcW w:w="2943" w:type="dxa"/>
          </w:tcPr>
          <w:p w:rsidR="003D3F1F" w:rsidRPr="003D3F1F" w:rsidRDefault="003D3F1F" w:rsidP="003D3F1F">
            <w:pPr>
              <w:jc w:val="both"/>
              <w:rPr>
                <w:rFonts w:ascii="Arial" w:hAnsi="Arial" w:cs="Arial"/>
                <w:sz w:val="24"/>
                <w:szCs w:val="24"/>
              </w:rPr>
            </w:pPr>
          </w:p>
          <w:p w:rsidR="003D3F1F" w:rsidRPr="003D3F1F" w:rsidRDefault="003D3F1F" w:rsidP="003D3F1F">
            <w:pPr>
              <w:jc w:val="center"/>
              <w:rPr>
                <w:rFonts w:ascii="Arial" w:hAnsi="Arial" w:cs="Arial"/>
                <w:b/>
                <w:sz w:val="24"/>
                <w:szCs w:val="24"/>
              </w:rPr>
            </w:pPr>
            <w:r w:rsidRPr="003D3F1F">
              <w:rPr>
                <w:rFonts w:ascii="Arial" w:hAnsi="Arial" w:cs="Arial"/>
                <w:sz w:val="24"/>
                <w:szCs w:val="24"/>
              </w:rPr>
              <w:t>Цели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CC72D0" w:rsidRDefault="003D3F1F" w:rsidP="00CC72D0">
            <w:pPr>
              <w:tabs>
                <w:tab w:val="left" w:pos="4034"/>
              </w:tabs>
              <w:ind w:firstLine="459"/>
              <w:jc w:val="both"/>
              <w:rPr>
                <w:rFonts w:ascii="Arial" w:hAnsi="Arial" w:cs="Arial"/>
                <w:sz w:val="24"/>
                <w:szCs w:val="24"/>
              </w:rPr>
            </w:pPr>
            <w:r w:rsidRPr="003D3F1F">
              <w:rPr>
                <w:rFonts w:ascii="Arial" w:hAnsi="Arial" w:cs="Arial"/>
                <w:sz w:val="24"/>
                <w:szCs w:val="24"/>
              </w:rPr>
              <w:t>- обеспечение комплексной безопасности населения</w:t>
            </w:r>
            <w:r w:rsidR="00CC72D0">
              <w:rPr>
                <w:rFonts w:ascii="Arial" w:hAnsi="Arial" w:cs="Arial"/>
                <w:sz w:val="24"/>
                <w:szCs w:val="24"/>
              </w:rPr>
              <w:t xml:space="preserve"> </w:t>
            </w:r>
            <w:r w:rsidRPr="003D3F1F">
              <w:rPr>
                <w:rFonts w:ascii="Arial" w:hAnsi="Arial" w:cs="Arial"/>
                <w:sz w:val="24"/>
                <w:szCs w:val="24"/>
              </w:rPr>
              <w:t>и территории г. Льгова Курской област</w:t>
            </w:r>
            <w:r w:rsidR="00CC72D0">
              <w:rPr>
                <w:rFonts w:ascii="Arial" w:hAnsi="Arial" w:cs="Arial"/>
                <w:sz w:val="24"/>
                <w:szCs w:val="24"/>
              </w:rPr>
              <w:t>и от ЧС;</w:t>
            </w:r>
          </w:p>
          <w:p w:rsidR="003D3F1F" w:rsidRPr="003D3F1F" w:rsidRDefault="003D3F1F" w:rsidP="00CC72D0">
            <w:pPr>
              <w:tabs>
                <w:tab w:val="left" w:pos="4034"/>
              </w:tabs>
              <w:ind w:firstLine="459"/>
              <w:jc w:val="both"/>
              <w:rPr>
                <w:rFonts w:ascii="Arial" w:hAnsi="Arial" w:cs="Arial"/>
                <w:b/>
                <w:sz w:val="24"/>
                <w:szCs w:val="24"/>
              </w:rPr>
            </w:pPr>
            <w:r w:rsidRPr="003D3F1F">
              <w:rPr>
                <w:rStyle w:val="23"/>
                <w:rFonts w:ascii="Arial" w:eastAsia="Tahoma" w:hAnsi="Arial" w:cs="Arial"/>
              </w:rPr>
              <w:t>- построение и развитие АПК «Безопасный город» в муниципальном образовании г. Льгов Курской области;</w:t>
            </w:r>
          </w:p>
        </w:tc>
      </w:tr>
      <w:tr w:rsidR="003D3F1F" w:rsidRPr="003D3F1F" w:rsidTr="00CC72D0">
        <w:tc>
          <w:tcPr>
            <w:tcW w:w="2943" w:type="dxa"/>
          </w:tcPr>
          <w:p w:rsidR="003D3F1F" w:rsidRPr="003D3F1F" w:rsidRDefault="003D3F1F" w:rsidP="003D3F1F">
            <w:pPr>
              <w:jc w:val="both"/>
              <w:rPr>
                <w:rFonts w:ascii="Arial" w:hAnsi="Arial" w:cs="Arial"/>
                <w:sz w:val="24"/>
                <w:szCs w:val="24"/>
              </w:rPr>
            </w:pPr>
          </w:p>
          <w:p w:rsidR="003D3F1F" w:rsidRPr="003D3F1F" w:rsidRDefault="003D3F1F" w:rsidP="003D3F1F">
            <w:pPr>
              <w:jc w:val="center"/>
              <w:rPr>
                <w:rFonts w:ascii="Arial" w:hAnsi="Arial" w:cs="Arial"/>
                <w:b/>
                <w:sz w:val="24"/>
                <w:szCs w:val="24"/>
              </w:rPr>
            </w:pPr>
            <w:r w:rsidRPr="003D3F1F">
              <w:rPr>
                <w:rFonts w:ascii="Arial" w:hAnsi="Arial" w:cs="Arial"/>
                <w:sz w:val="24"/>
                <w:szCs w:val="24"/>
              </w:rPr>
              <w:t xml:space="preserve">Задачи подпрограммы </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обеспечение эффективного функционирования и</w:t>
            </w:r>
            <w:r>
              <w:rPr>
                <w:rFonts w:ascii="Arial" w:hAnsi="Arial" w:cs="Arial"/>
                <w:sz w:val="24"/>
                <w:szCs w:val="24"/>
              </w:rPr>
              <w:t xml:space="preserve"> </w:t>
            </w:r>
            <w:r w:rsidR="003D3F1F" w:rsidRPr="003D3F1F">
              <w:rPr>
                <w:rFonts w:ascii="Arial" w:hAnsi="Arial" w:cs="Arial"/>
                <w:sz w:val="24"/>
                <w:szCs w:val="24"/>
              </w:rPr>
              <w:t>материально-техническое обеспечение системы гражданской обороны, защиты населения и территории от чрезвычайных ситуаций (</w:t>
            </w:r>
            <w:r>
              <w:rPr>
                <w:rFonts w:ascii="Arial" w:hAnsi="Arial" w:cs="Arial"/>
                <w:sz w:val="24"/>
                <w:szCs w:val="24"/>
              </w:rPr>
              <w:t xml:space="preserve">далее - система ГО, ЗНТ от ЧС); </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 (далее - КС ОБЖН); обеспечение безопасности людей на водных объектах г.</w:t>
            </w:r>
            <w:r>
              <w:rPr>
                <w:rFonts w:ascii="Arial" w:hAnsi="Arial" w:cs="Arial"/>
                <w:sz w:val="24"/>
                <w:szCs w:val="24"/>
              </w:rPr>
              <w:t xml:space="preserve"> Льгова Курской области; </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развитие на территории г. Льгова Курской области общественных организаций, осуществляющих деятельность в области ГО, ЗНТ от ЧС природного и техногенного характера и пожарной безопасности;</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обеспечение эффективного функционирования и материально-техническое обеспечение системы гражданской обороны, защиты населения и территории от чрезвычайных ситуаций (далее - система ГО, ЗНТ от ЧС);</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создание комплексной системы обеспечения безопасности жизнедеятельности населения г. Льгова Курской области (далее - КС </w:t>
            </w:r>
            <w:r>
              <w:rPr>
                <w:rFonts w:ascii="Arial" w:hAnsi="Arial" w:cs="Arial"/>
                <w:sz w:val="24"/>
                <w:szCs w:val="24"/>
              </w:rPr>
              <w:lastRenderedPageBreak/>
              <w:t>ОБЖН);</w:t>
            </w:r>
          </w:p>
          <w:p w:rsidR="003D3F1F" w:rsidRPr="00583AD5"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обеспечение безопасности людей на водных объектах г. Льгова Курской области; развитие на территории г. Льгова Курской области общественных организаций, осуществляющих деятельность в области ГО, ЗНТ от ЧС природного и техногенного хар</w:t>
            </w:r>
            <w:r w:rsidR="00583AD5">
              <w:rPr>
                <w:rFonts w:ascii="Arial" w:hAnsi="Arial" w:cs="Arial"/>
                <w:sz w:val="24"/>
                <w:szCs w:val="24"/>
              </w:rPr>
              <w:t>актера и пожарной безопасности.</w:t>
            </w:r>
          </w:p>
        </w:tc>
      </w:tr>
      <w:tr w:rsidR="003D3F1F" w:rsidRPr="003D3F1F" w:rsidTr="00CC72D0">
        <w:tc>
          <w:tcPr>
            <w:tcW w:w="294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lastRenderedPageBreak/>
              <w:t>Целевые индикаторы и показатели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CC72D0" w:rsidRDefault="00CC72D0" w:rsidP="00CC72D0">
            <w:pPr>
              <w:tabs>
                <w:tab w:val="left" w:pos="4034"/>
              </w:tabs>
              <w:ind w:firstLine="459"/>
              <w:rPr>
                <w:rFonts w:ascii="Arial" w:hAnsi="Arial" w:cs="Arial"/>
                <w:sz w:val="24"/>
                <w:szCs w:val="24"/>
              </w:rPr>
            </w:pPr>
            <w:r>
              <w:rPr>
                <w:rFonts w:ascii="Arial" w:hAnsi="Arial" w:cs="Arial"/>
                <w:sz w:val="24"/>
                <w:szCs w:val="24"/>
              </w:rPr>
              <w:t>-с</w:t>
            </w:r>
            <w:r w:rsidR="003D3F1F" w:rsidRPr="003D3F1F">
              <w:rPr>
                <w:rFonts w:ascii="Arial" w:hAnsi="Arial" w:cs="Arial"/>
                <w:sz w:val="24"/>
                <w:szCs w:val="24"/>
              </w:rPr>
              <w:t>нижение экономического ущерба;</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уменьшение времени прибытия на место возникновения чрезвычайной ситуации;</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снижение количества гибели людей вследствие </w:t>
            </w:r>
            <w:r w:rsidRPr="003D3F1F">
              <w:rPr>
                <w:rFonts w:ascii="Arial" w:hAnsi="Arial" w:cs="Arial"/>
                <w:sz w:val="24"/>
                <w:szCs w:val="24"/>
              </w:rPr>
              <w:t>ЧС на</w:t>
            </w:r>
            <w:r w:rsidR="003D3F1F" w:rsidRPr="003D3F1F">
              <w:rPr>
                <w:rFonts w:ascii="Arial" w:hAnsi="Arial" w:cs="Arial"/>
                <w:sz w:val="24"/>
                <w:szCs w:val="24"/>
              </w:rPr>
              <w:t xml:space="preserve"> водных объектах и при пожаре;</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коли</w:t>
            </w:r>
            <w:r>
              <w:rPr>
                <w:rFonts w:ascii="Arial" w:hAnsi="Arial" w:cs="Arial"/>
                <w:sz w:val="24"/>
                <w:szCs w:val="24"/>
              </w:rPr>
              <w:t>чества пострадавшего населения;</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 xml:space="preserve">количество </w:t>
            </w:r>
            <w:r w:rsidRPr="003D3F1F">
              <w:rPr>
                <w:rFonts w:ascii="Arial" w:hAnsi="Arial" w:cs="Arial"/>
                <w:sz w:val="24"/>
                <w:szCs w:val="24"/>
              </w:rPr>
              <w:t>населения,</w:t>
            </w:r>
            <w:r w:rsidR="003D3F1F" w:rsidRPr="003D3F1F">
              <w:rPr>
                <w:rFonts w:ascii="Arial" w:hAnsi="Arial" w:cs="Arial"/>
                <w:sz w:val="24"/>
                <w:szCs w:val="24"/>
              </w:rPr>
              <w:t xml:space="preserve"> спасенного на воде</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снижение количества пожаров снижение количества погибших людей на пожарах;</w:t>
            </w:r>
          </w:p>
          <w:p w:rsidR="00CC72D0" w:rsidRDefault="00CC72D0" w:rsidP="00CC72D0">
            <w:pPr>
              <w:tabs>
                <w:tab w:val="left" w:pos="4034"/>
              </w:tabs>
              <w:ind w:firstLine="459"/>
              <w:jc w:val="both"/>
              <w:rPr>
                <w:rFonts w:ascii="Arial" w:hAnsi="Arial" w:cs="Arial"/>
                <w:sz w:val="24"/>
                <w:szCs w:val="24"/>
              </w:rPr>
            </w:pPr>
            <w:r>
              <w:rPr>
                <w:rFonts w:ascii="Arial" w:hAnsi="Arial" w:cs="Arial"/>
                <w:sz w:val="24"/>
                <w:szCs w:val="24"/>
              </w:rPr>
              <w:t>-</w:t>
            </w:r>
            <w:r w:rsidR="003D3F1F" w:rsidRPr="003D3F1F">
              <w:rPr>
                <w:rFonts w:ascii="Arial" w:hAnsi="Arial" w:cs="Arial"/>
                <w:sz w:val="24"/>
                <w:szCs w:val="24"/>
              </w:rPr>
              <w:t xml:space="preserve"> снижение количества людей, получивших травму при пожаре;</w:t>
            </w:r>
          </w:p>
          <w:p w:rsidR="003D3F1F" w:rsidRPr="00583AD5" w:rsidRDefault="00CC72D0" w:rsidP="00CC72D0">
            <w:pPr>
              <w:tabs>
                <w:tab w:val="left" w:pos="4034"/>
              </w:tabs>
              <w:ind w:firstLine="459"/>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увеличе</w:t>
            </w:r>
            <w:r w:rsidR="00583AD5">
              <w:rPr>
                <w:rFonts w:ascii="Arial" w:hAnsi="Arial" w:cs="Arial"/>
                <w:sz w:val="24"/>
                <w:szCs w:val="24"/>
              </w:rPr>
              <w:t>ние числа спасенных на пожарах;</w:t>
            </w:r>
          </w:p>
        </w:tc>
      </w:tr>
      <w:tr w:rsidR="003D3F1F" w:rsidRPr="003D3F1F" w:rsidTr="00CC72D0">
        <w:tc>
          <w:tcPr>
            <w:tcW w:w="294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Этапы и сроки реализации</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3D3F1F" w:rsidRPr="003D3F1F" w:rsidRDefault="00CC72D0" w:rsidP="00CC72D0">
            <w:pPr>
              <w:tabs>
                <w:tab w:val="left" w:pos="4034"/>
              </w:tabs>
              <w:ind w:firstLine="459"/>
              <w:jc w:val="both"/>
              <w:rPr>
                <w:rFonts w:ascii="Arial" w:hAnsi="Arial" w:cs="Arial"/>
                <w:sz w:val="24"/>
                <w:szCs w:val="24"/>
              </w:rPr>
            </w:pPr>
            <w:r>
              <w:rPr>
                <w:rFonts w:ascii="Arial" w:hAnsi="Arial" w:cs="Arial"/>
                <w:sz w:val="24"/>
                <w:szCs w:val="24"/>
              </w:rPr>
              <w:t>п</w:t>
            </w:r>
            <w:r w:rsidR="003D3F1F" w:rsidRPr="003D3F1F">
              <w:rPr>
                <w:rFonts w:ascii="Arial" w:hAnsi="Arial" w:cs="Arial"/>
                <w:sz w:val="24"/>
                <w:szCs w:val="24"/>
              </w:rPr>
              <w:t>одпрограмма реализуется в один этап:</w:t>
            </w:r>
          </w:p>
          <w:p w:rsidR="003D3F1F" w:rsidRPr="00583AD5" w:rsidRDefault="00CC72D0" w:rsidP="00CC72D0">
            <w:pPr>
              <w:tabs>
                <w:tab w:val="left" w:pos="4034"/>
              </w:tabs>
              <w:jc w:val="both"/>
              <w:rPr>
                <w:rFonts w:ascii="Arial" w:hAnsi="Arial" w:cs="Arial"/>
                <w:sz w:val="24"/>
                <w:szCs w:val="24"/>
              </w:rPr>
            </w:pPr>
            <w:r>
              <w:rPr>
                <w:rFonts w:ascii="Arial" w:hAnsi="Arial" w:cs="Arial"/>
                <w:sz w:val="24"/>
                <w:szCs w:val="24"/>
              </w:rPr>
              <w:t xml:space="preserve"> 2021</w:t>
            </w:r>
            <w:r w:rsidR="00583AD5">
              <w:rPr>
                <w:rFonts w:ascii="Arial" w:hAnsi="Arial" w:cs="Arial"/>
                <w:sz w:val="24"/>
                <w:szCs w:val="24"/>
              </w:rPr>
              <w:t xml:space="preserve"> —20</w:t>
            </w:r>
            <w:r w:rsidR="00E03F8D">
              <w:rPr>
                <w:rFonts w:ascii="Arial" w:hAnsi="Arial" w:cs="Arial"/>
                <w:sz w:val="24"/>
                <w:szCs w:val="24"/>
                <w:lang w:val="en-US"/>
              </w:rPr>
              <w:t>2</w:t>
            </w:r>
            <w:r>
              <w:rPr>
                <w:rFonts w:ascii="Arial" w:hAnsi="Arial" w:cs="Arial"/>
                <w:sz w:val="24"/>
                <w:szCs w:val="24"/>
              </w:rPr>
              <w:t>2</w:t>
            </w:r>
            <w:r w:rsidR="00583AD5">
              <w:rPr>
                <w:rFonts w:ascii="Arial" w:hAnsi="Arial" w:cs="Arial"/>
                <w:sz w:val="24"/>
                <w:szCs w:val="24"/>
              </w:rPr>
              <w:t xml:space="preserve"> годы</w:t>
            </w:r>
          </w:p>
        </w:tc>
      </w:tr>
      <w:tr w:rsidR="003D3F1F" w:rsidRPr="003D3F1F" w:rsidTr="00CC72D0">
        <w:tc>
          <w:tcPr>
            <w:tcW w:w="2943" w:type="dxa"/>
          </w:tcPr>
          <w:p w:rsidR="003D3F1F" w:rsidRPr="003D3F1F" w:rsidRDefault="003D3F1F" w:rsidP="00CC72D0">
            <w:pPr>
              <w:tabs>
                <w:tab w:val="left" w:pos="4034"/>
              </w:tabs>
              <w:jc w:val="center"/>
              <w:rPr>
                <w:rFonts w:ascii="Arial" w:hAnsi="Arial" w:cs="Arial"/>
                <w:b/>
                <w:sz w:val="24"/>
                <w:szCs w:val="24"/>
              </w:rPr>
            </w:pPr>
            <w:r w:rsidRPr="003D3F1F">
              <w:rPr>
                <w:rFonts w:ascii="Arial" w:hAnsi="Arial" w:cs="Arial"/>
                <w:sz w:val="24"/>
                <w:szCs w:val="24"/>
              </w:rPr>
              <w:t>Объемы бюджетных ассигнований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3D3F1F" w:rsidRPr="00CC72D0" w:rsidRDefault="003D3F1F" w:rsidP="00CC72D0">
            <w:pPr>
              <w:tabs>
                <w:tab w:val="left" w:pos="4034"/>
              </w:tabs>
              <w:ind w:firstLine="459"/>
              <w:jc w:val="both"/>
              <w:rPr>
                <w:rFonts w:ascii="Arial" w:hAnsi="Arial" w:cs="Arial"/>
                <w:sz w:val="24"/>
                <w:szCs w:val="24"/>
              </w:rPr>
            </w:pPr>
            <w:r w:rsidRPr="003D3F1F">
              <w:rPr>
                <w:rFonts w:ascii="Arial" w:hAnsi="Arial" w:cs="Arial"/>
                <w:sz w:val="24"/>
                <w:szCs w:val="24"/>
              </w:rPr>
              <w:t>общий объем бюджетных ассигнований подпрограммы указан в приложении №1</w:t>
            </w:r>
            <w:r w:rsidR="00CC72D0">
              <w:rPr>
                <w:rFonts w:ascii="Arial" w:hAnsi="Arial" w:cs="Arial"/>
                <w:sz w:val="24"/>
                <w:szCs w:val="24"/>
              </w:rPr>
              <w:t xml:space="preserve"> </w:t>
            </w:r>
            <w:r w:rsidRPr="003D3F1F">
              <w:rPr>
                <w:rFonts w:ascii="Arial" w:hAnsi="Arial" w:cs="Arial"/>
                <w:sz w:val="24"/>
                <w:szCs w:val="24"/>
              </w:rPr>
              <w:t>муниципальной программы.</w:t>
            </w:r>
          </w:p>
        </w:tc>
      </w:tr>
      <w:tr w:rsidR="003D3F1F" w:rsidRPr="003D3F1F" w:rsidTr="00CC72D0">
        <w:tc>
          <w:tcPr>
            <w:tcW w:w="2943" w:type="dxa"/>
          </w:tcPr>
          <w:p w:rsidR="003D3F1F" w:rsidRPr="003D3F1F" w:rsidRDefault="003D3F1F" w:rsidP="00CC72D0">
            <w:pPr>
              <w:tabs>
                <w:tab w:val="left" w:pos="4034"/>
              </w:tabs>
              <w:jc w:val="center"/>
              <w:rPr>
                <w:rFonts w:ascii="Arial" w:hAnsi="Arial" w:cs="Arial"/>
                <w:b/>
                <w:sz w:val="24"/>
                <w:szCs w:val="24"/>
              </w:rPr>
            </w:pPr>
            <w:r w:rsidRPr="003D3F1F">
              <w:rPr>
                <w:rFonts w:ascii="Arial" w:hAnsi="Arial" w:cs="Arial"/>
                <w:sz w:val="24"/>
                <w:szCs w:val="24"/>
              </w:rPr>
              <w:t>Ожидаемые результаты подпрограммы</w:t>
            </w:r>
          </w:p>
        </w:tc>
        <w:tc>
          <w:tcPr>
            <w:tcW w:w="567"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5834" w:type="dxa"/>
          </w:tcPr>
          <w:p w:rsidR="00CC72D0" w:rsidRDefault="00CC72D0" w:rsidP="00CC72D0">
            <w:pPr>
              <w:ind w:left="-108" w:firstLine="567"/>
              <w:jc w:val="both"/>
              <w:rPr>
                <w:rFonts w:ascii="Arial" w:hAnsi="Arial" w:cs="Arial"/>
                <w:sz w:val="24"/>
                <w:szCs w:val="24"/>
              </w:rPr>
            </w:pPr>
            <w:r>
              <w:rPr>
                <w:rFonts w:ascii="Arial" w:hAnsi="Arial" w:cs="Arial"/>
                <w:sz w:val="24"/>
                <w:szCs w:val="24"/>
              </w:rPr>
              <w:t xml:space="preserve"> - р</w:t>
            </w:r>
            <w:r w:rsidR="00583AD5" w:rsidRPr="003D3F1F">
              <w:rPr>
                <w:rFonts w:ascii="Arial" w:hAnsi="Arial" w:cs="Arial"/>
                <w:sz w:val="24"/>
                <w:szCs w:val="24"/>
              </w:rPr>
              <w:t>еализация снижение</w:t>
            </w:r>
            <w:r w:rsidR="003D3F1F" w:rsidRPr="003D3F1F">
              <w:rPr>
                <w:rFonts w:ascii="Arial" w:hAnsi="Arial" w:cs="Arial"/>
                <w:sz w:val="24"/>
                <w:szCs w:val="24"/>
              </w:rPr>
              <w:t xml:space="preserve"> рисков чрезвычайных ситуаций</w:t>
            </w:r>
            <w:r w:rsidR="003D3F1F" w:rsidRPr="003D3F1F">
              <w:rPr>
                <w:rFonts w:ascii="Arial" w:hAnsi="Arial" w:cs="Arial"/>
                <w:sz w:val="24"/>
                <w:szCs w:val="24"/>
              </w:rPr>
              <w:tab/>
              <w:t>природного и техногенного характера;</w:t>
            </w:r>
          </w:p>
          <w:p w:rsidR="00CC72D0" w:rsidRDefault="00CC72D0" w:rsidP="00CC72D0">
            <w:pPr>
              <w:ind w:left="-108" w:firstLine="567"/>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сокращение количества погибших и пострадавших в чрезвычайных ситуациях и на воде; минимизация экономического ущерба от чрезвычайных ситуаций;</w:t>
            </w:r>
          </w:p>
          <w:p w:rsidR="003D3F1F" w:rsidRPr="003D3F1F" w:rsidRDefault="00CC72D0" w:rsidP="00CC72D0">
            <w:pPr>
              <w:ind w:left="-108" w:firstLine="567"/>
              <w:jc w:val="both"/>
              <w:rPr>
                <w:rFonts w:ascii="Arial" w:hAnsi="Arial" w:cs="Arial"/>
                <w:b/>
                <w:sz w:val="24"/>
                <w:szCs w:val="24"/>
              </w:rPr>
            </w:pPr>
            <w:r>
              <w:rPr>
                <w:rFonts w:ascii="Arial" w:hAnsi="Arial" w:cs="Arial"/>
                <w:sz w:val="24"/>
                <w:szCs w:val="24"/>
              </w:rPr>
              <w:t xml:space="preserve">- </w:t>
            </w:r>
            <w:r w:rsidR="003D3F1F" w:rsidRPr="003D3F1F">
              <w:rPr>
                <w:rFonts w:ascii="Arial" w:hAnsi="Arial" w:cs="Arial"/>
                <w:sz w:val="24"/>
                <w:szCs w:val="24"/>
              </w:rPr>
              <w:t>уменьшение времени прибытия на место возникновения аварий, катастроф и стихийных бедствий.</w:t>
            </w:r>
          </w:p>
        </w:tc>
      </w:tr>
    </w:tbl>
    <w:p w:rsidR="003D3F1F" w:rsidRPr="003D3F1F" w:rsidRDefault="003D3F1F" w:rsidP="003D3F1F">
      <w:pPr>
        <w:spacing w:after="0" w:line="240" w:lineRule="auto"/>
        <w:ind w:left="-81" w:hanging="27"/>
        <w:jc w:val="center"/>
        <w:rPr>
          <w:rFonts w:ascii="Arial" w:hAnsi="Arial" w:cs="Arial"/>
          <w:b/>
          <w:sz w:val="24"/>
          <w:szCs w:val="24"/>
        </w:rPr>
      </w:pPr>
    </w:p>
    <w:p w:rsidR="003D3F1F" w:rsidRDefault="00583AD5" w:rsidP="00011729">
      <w:pPr>
        <w:pStyle w:val="22"/>
        <w:keepNext/>
        <w:keepLines/>
        <w:shd w:val="clear" w:color="auto" w:fill="auto"/>
        <w:tabs>
          <w:tab w:val="left" w:pos="1474"/>
        </w:tabs>
        <w:spacing w:line="240" w:lineRule="auto"/>
        <w:ind w:right="56" w:firstLine="0"/>
        <w:rPr>
          <w:rFonts w:ascii="Arial" w:hAnsi="Arial" w:cs="Arial"/>
          <w:color w:val="000000"/>
          <w:sz w:val="24"/>
          <w:szCs w:val="24"/>
          <w:lang w:eastAsia="ru-RU" w:bidi="ru-RU"/>
        </w:rPr>
      </w:pPr>
      <w:bookmarkStart w:id="16" w:name="bookmark17"/>
      <w:r w:rsidRPr="00583AD5">
        <w:rPr>
          <w:rFonts w:ascii="Arial" w:eastAsiaTheme="minorEastAsia" w:hAnsi="Arial" w:cs="Arial"/>
          <w:bCs w:val="0"/>
          <w:sz w:val="24"/>
          <w:szCs w:val="24"/>
          <w:lang w:val="en-US" w:eastAsia="ru-RU"/>
        </w:rPr>
        <w:t>I</w:t>
      </w:r>
      <w:r>
        <w:rPr>
          <w:rFonts w:ascii="Arial" w:eastAsiaTheme="minorEastAsia" w:hAnsi="Arial" w:cs="Arial"/>
          <w:b w:val="0"/>
          <w:bCs w:val="0"/>
          <w:sz w:val="24"/>
          <w:szCs w:val="24"/>
          <w:lang w:eastAsia="ru-RU"/>
        </w:rPr>
        <w:t>.</w:t>
      </w:r>
      <w:r w:rsidR="003D3F1F" w:rsidRPr="003D3F1F">
        <w:rPr>
          <w:rFonts w:ascii="Arial" w:hAnsi="Arial" w:cs="Arial"/>
          <w:color w:val="000000"/>
          <w:sz w:val="24"/>
          <w:szCs w:val="24"/>
          <w:lang w:eastAsia="ru-RU" w:bidi="ru-RU"/>
        </w:rPr>
        <w:t>Характеристика сферы реализации Подпрограммы, описание основных проблем в указанной сфере и прогноз её развития</w:t>
      </w:r>
      <w:bookmarkEnd w:id="16"/>
      <w:r>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1474"/>
        </w:tabs>
        <w:spacing w:line="240" w:lineRule="auto"/>
        <w:ind w:right="280" w:firstLine="0"/>
        <w:rPr>
          <w:rFonts w:ascii="Arial" w:hAnsi="Arial" w:cs="Arial"/>
          <w:sz w:val="24"/>
          <w:szCs w:val="24"/>
        </w:rPr>
      </w:pPr>
    </w:p>
    <w:p w:rsidR="003D3F1F" w:rsidRPr="003D3F1F" w:rsidRDefault="003D3F1F" w:rsidP="00011729">
      <w:pPr>
        <w:spacing w:after="0" w:line="240" w:lineRule="auto"/>
        <w:ind w:left="260" w:right="56" w:firstLine="700"/>
        <w:jc w:val="both"/>
        <w:rPr>
          <w:rFonts w:ascii="Arial" w:hAnsi="Arial" w:cs="Arial"/>
          <w:sz w:val="24"/>
          <w:szCs w:val="24"/>
        </w:rPr>
      </w:pPr>
      <w:r w:rsidRPr="003D3F1F">
        <w:rPr>
          <w:rFonts w:ascii="Arial" w:hAnsi="Arial" w:cs="Arial"/>
          <w:sz w:val="24"/>
          <w:szCs w:val="24"/>
        </w:rPr>
        <w:t>Сферой реализации подпрограммы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w:t>
      </w:r>
    </w:p>
    <w:p w:rsidR="003D3F1F" w:rsidRPr="003D3F1F" w:rsidRDefault="003D3F1F" w:rsidP="00011729">
      <w:pPr>
        <w:spacing w:after="0" w:line="240" w:lineRule="auto"/>
        <w:ind w:left="260" w:right="56" w:firstLine="700"/>
        <w:jc w:val="both"/>
        <w:rPr>
          <w:rFonts w:ascii="Arial" w:hAnsi="Arial" w:cs="Arial"/>
          <w:sz w:val="24"/>
          <w:szCs w:val="24"/>
        </w:rPr>
      </w:pPr>
      <w:r w:rsidRPr="003D3F1F">
        <w:rPr>
          <w:rFonts w:ascii="Arial" w:hAnsi="Arial" w:cs="Arial"/>
          <w:sz w:val="24"/>
          <w:szCs w:val="24"/>
        </w:rPr>
        <w:t xml:space="preserve">В последнее десятилетие количество опасных природных явлений и крупных техногенных катастроф на территории Российской Федерации ежегодно растёт,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 (далее - ЧС). Вместе с тем, риски </w:t>
      </w:r>
      <w:r w:rsidRPr="003D3F1F">
        <w:rPr>
          <w:rFonts w:ascii="Arial" w:hAnsi="Arial" w:cs="Arial"/>
          <w:sz w:val="24"/>
          <w:szCs w:val="24"/>
        </w:rPr>
        <w:lastRenderedPageBreak/>
        <w:t xml:space="preserve">природных, техногенных и биолого-социальных ЧС, возникающие в процессе глобального изменения климата, хозяйственной деятельности, а </w:t>
      </w:r>
      <w:r w:rsidR="00583AD5" w:rsidRPr="003D3F1F">
        <w:rPr>
          <w:rFonts w:ascii="Arial" w:hAnsi="Arial" w:cs="Arial"/>
          <w:sz w:val="24"/>
          <w:szCs w:val="24"/>
        </w:rPr>
        <w:t>также</w:t>
      </w:r>
      <w:r w:rsidRPr="003D3F1F">
        <w:rPr>
          <w:rFonts w:ascii="Arial" w:hAnsi="Arial" w:cs="Arial"/>
          <w:sz w:val="24"/>
          <w:szCs w:val="24"/>
        </w:rPr>
        <w:t xml:space="preserve"> в результате крупных техногенных аварий и катастроф, несут значительную угрозу для населения и объектов экономики.</w:t>
      </w:r>
    </w:p>
    <w:p w:rsidR="003D3F1F" w:rsidRPr="003D3F1F" w:rsidRDefault="003D3F1F" w:rsidP="00011729">
      <w:pPr>
        <w:spacing w:after="0" w:line="240" w:lineRule="auto"/>
        <w:ind w:left="260" w:right="56" w:firstLine="700"/>
        <w:jc w:val="both"/>
        <w:rPr>
          <w:rFonts w:ascii="Arial" w:hAnsi="Arial" w:cs="Arial"/>
          <w:sz w:val="24"/>
          <w:szCs w:val="24"/>
        </w:rPr>
      </w:pPr>
      <w:r w:rsidRPr="003D3F1F">
        <w:rPr>
          <w:rFonts w:ascii="Arial" w:hAnsi="Arial" w:cs="Arial"/>
          <w:sz w:val="24"/>
          <w:szCs w:val="24"/>
        </w:rPr>
        <w:t>На территории г. Льгова Курской области сохраняется высокий уровень возникновения чрезвычайных ситуаций природного и техногенного. Наблюдается постоянный рост числа ЧС, прямых и косвенных экономических социальных и материальных потерь.</w:t>
      </w:r>
    </w:p>
    <w:p w:rsidR="003D3F1F" w:rsidRPr="003D3F1F" w:rsidRDefault="003D3F1F" w:rsidP="00011729">
      <w:pPr>
        <w:spacing w:after="0" w:line="240" w:lineRule="auto"/>
        <w:ind w:left="260" w:right="56" w:firstLine="700"/>
        <w:jc w:val="both"/>
        <w:rPr>
          <w:rFonts w:ascii="Arial" w:hAnsi="Arial" w:cs="Arial"/>
          <w:sz w:val="24"/>
          <w:szCs w:val="24"/>
        </w:rPr>
      </w:pPr>
      <w:r w:rsidRPr="003D3F1F">
        <w:rPr>
          <w:rFonts w:ascii="Arial" w:hAnsi="Arial" w:cs="Arial"/>
          <w:sz w:val="24"/>
          <w:szCs w:val="24"/>
        </w:rPr>
        <w:t xml:space="preserve">На территории города насчитывается 2 потенциально опасных объекта, Возможные источники ЧС составляют зону опасности воздействия поражающих факторов площадью 0,0375 кв. км. с населением </w:t>
      </w:r>
      <w:r w:rsidR="00E03F8D">
        <w:rPr>
          <w:rFonts w:ascii="Arial" w:hAnsi="Arial" w:cs="Arial"/>
          <w:sz w:val="24"/>
          <w:szCs w:val="24"/>
        </w:rPr>
        <w:t>18,</w:t>
      </w:r>
      <w:r w:rsidR="00011729">
        <w:rPr>
          <w:rFonts w:ascii="Arial" w:hAnsi="Arial" w:cs="Arial"/>
          <w:sz w:val="24"/>
          <w:szCs w:val="24"/>
        </w:rPr>
        <w:t xml:space="preserve">435 </w:t>
      </w:r>
      <w:r w:rsidRPr="003D3F1F">
        <w:rPr>
          <w:rFonts w:ascii="Arial" w:hAnsi="Arial" w:cs="Arial"/>
          <w:sz w:val="24"/>
          <w:szCs w:val="24"/>
        </w:rPr>
        <w:t>тыс. человек.</w:t>
      </w:r>
    </w:p>
    <w:p w:rsidR="003D3F1F" w:rsidRPr="003D3F1F" w:rsidRDefault="003D3F1F" w:rsidP="00011729">
      <w:pPr>
        <w:spacing w:after="0" w:line="240" w:lineRule="auto"/>
        <w:ind w:left="260" w:right="56" w:firstLine="700"/>
        <w:jc w:val="both"/>
        <w:rPr>
          <w:rFonts w:ascii="Arial" w:hAnsi="Arial" w:cs="Arial"/>
          <w:sz w:val="24"/>
          <w:szCs w:val="24"/>
        </w:rPr>
      </w:pPr>
      <w:r w:rsidRPr="003D3F1F">
        <w:rPr>
          <w:rFonts w:ascii="Arial" w:hAnsi="Arial" w:cs="Arial"/>
          <w:sz w:val="24"/>
          <w:szCs w:val="24"/>
        </w:rPr>
        <w:t>Большинство населения г. Льгова Курской области, использует для отдыха на воде в период купального сезона стихийные и неорганизованные места отдыха на воде, приводящие к несчастным случаям с людьми и гибели на воде.</w:t>
      </w:r>
    </w:p>
    <w:p w:rsidR="003D3F1F" w:rsidRPr="003D3F1F" w:rsidRDefault="003D3F1F" w:rsidP="00263517">
      <w:pPr>
        <w:spacing w:after="0" w:line="240" w:lineRule="auto"/>
        <w:ind w:left="260" w:right="56" w:firstLine="700"/>
        <w:jc w:val="both"/>
        <w:rPr>
          <w:rFonts w:ascii="Arial" w:hAnsi="Arial" w:cs="Arial"/>
          <w:sz w:val="24"/>
          <w:szCs w:val="24"/>
        </w:rPr>
      </w:pPr>
      <w:r w:rsidRPr="003D3F1F">
        <w:rPr>
          <w:rFonts w:ascii="Arial" w:hAnsi="Arial" w:cs="Arial"/>
          <w:sz w:val="24"/>
          <w:szCs w:val="24"/>
        </w:rPr>
        <w:t>Создание организованных мест массового отдыха людей на воде (пляжей) и общественных спасательных постов является главной составляющей в создании комплексной безопасности населения на водных объектах области.</w:t>
      </w:r>
    </w:p>
    <w:p w:rsidR="003D3F1F" w:rsidRPr="003D3F1F" w:rsidRDefault="003D3F1F" w:rsidP="00263517">
      <w:pPr>
        <w:spacing w:after="0" w:line="240" w:lineRule="auto"/>
        <w:ind w:left="260" w:right="56" w:firstLine="700"/>
        <w:jc w:val="both"/>
        <w:rPr>
          <w:rFonts w:ascii="Arial" w:hAnsi="Arial" w:cs="Arial"/>
          <w:sz w:val="24"/>
          <w:szCs w:val="24"/>
        </w:rPr>
      </w:pPr>
      <w:r w:rsidRPr="003D3F1F">
        <w:rPr>
          <w:rFonts w:ascii="Arial" w:hAnsi="Arial" w:cs="Arial"/>
          <w:sz w:val="24"/>
          <w:szCs w:val="24"/>
        </w:rPr>
        <w:t>Снижение рисков и смягчение последствий ЧС природного, техногенного характера, предотвращение гибели людей достигается за счёт, повышения эффективности реализации полномочий органов государственной власти и органов местного самоуправления в области обеспечения безопасности жизнедеятельности населения, обновления парка технологического оборудования, материально-технических средств, внедрение современных технических средств информирования и оповещения населения.</w:t>
      </w:r>
    </w:p>
    <w:p w:rsidR="003D3F1F" w:rsidRPr="003D3F1F" w:rsidRDefault="003D3F1F" w:rsidP="00263517">
      <w:pPr>
        <w:spacing w:after="0" w:line="240" w:lineRule="auto"/>
        <w:ind w:left="260" w:right="56" w:firstLine="700"/>
        <w:jc w:val="both"/>
        <w:rPr>
          <w:rFonts w:ascii="Arial" w:hAnsi="Arial" w:cs="Arial"/>
          <w:sz w:val="24"/>
          <w:szCs w:val="24"/>
        </w:rPr>
      </w:pPr>
      <w:r w:rsidRPr="003D3F1F">
        <w:rPr>
          <w:rFonts w:ascii="Arial" w:hAnsi="Arial" w:cs="Arial"/>
          <w:sz w:val="24"/>
          <w:szCs w:val="24"/>
        </w:rPr>
        <w:t>Для предотвращения ЧС и ликвидации их негативных последствий на территории г. Льгова Курской области существенное значение имеет система принимаемых мер.</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Решение проблемы комплексной безопасности на территории г. Льгова Курской области в пе</w:t>
      </w:r>
      <w:r w:rsidR="00011729">
        <w:rPr>
          <w:rFonts w:ascii="Arial" w:hAnsi="Arial" w:cs="Arial"/>
          <w:sz w:val="24"/>
          <w:szCs w:val="24"/>
        </w:rPr>
        <w:t>риод 2020</w:t>
      </w:r>
      <w:r w:rsidR="00E03F8D">
        <w:rPr>
          <w:rFonts w:ascii="Arial" w:hAnsi="Arial" w:cs="Arial"/>
          <w:sz w:val="24"/>
          <w:szCs w:val="24"/>
        </w:rPr>
        <w:t>-202</w:t>
      </w:r>
      <w:r w:rsidR="00011729">
        <w:rPr>
          <w:rFonts w:ascii="Arial" w:hAnsi="Arial" w:cs="Arial"/>
          <w:sz w:val="24"/>
          <w:szCs w:val="24"/>
        </w:rPr>
        <w:t>2</w:t>
      </w:r>
      <w:r w:rsidRPr="003D3F1F">
        <w:rPr>
          <w:rFonts w:ascii="Arial" w:hAnsi="Arial" w:cs="Arial"/>
          <w:sz w:val="24"/>
          <w:szCs w:val="24"/>
        </w:rPr>
        <w:t xml:space="preserve"> годы будет осуществляться с учетом выполнения очередного этапа Федеральной целевой программы «Снижение рисков и смягчение последствий чрезвычайных ситуаций природного и техногенного характера в Российской Федерации».</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В период действия областной целевой программы «Снижение рисков и смягчение последствий чрезвычайных ситуаций природного и техногенного характера в г. Льгове Курской области на начало 20</w:t>
      </w:r>
      <w:r w:rsidR="00011729">
        <w:rPr>
          <w:rFonts w:ascii="Arial" w:hAnsi="Arial" w:cs="Arial"/>
          <w:sz w:val="24"/>
          <w:szCs w:val="24"/>
        </w:rPr>
        <w:t>20</w:t>
      </w:r>
      <w:r w:rsidRPr="003D3F1F">
        <w:rPr>
          <w:rFonts w:ascii="Arial" w:hAnsi="Arial" w:cs="Arial"/>
          <w:sz w:val="24"/>
          <w:szCs w:val="24"/>
        </w:rPr>
        <w:t xml:space="preserve"> года были выполнены мероприятия по повышению безопасности потенциально опасных объектов, совершенствованию мероприятий по предупреждению и ликвидации чрезвычайных ситуаций, повышению безопасности гидротехнических сооружений и речной системы г.</w:t>
      </w:r>
      <w:r w:rsidR="00B02FF3">
        <w:rPr>
          <w:rFonts w:ascii="Arial" w:hAnsi="Arial" w:cs="Arial"/>
          <w:sz w:val="24"/>
          <w:szCs w:val="24"/>
        </w:rPr>
        <w:t xml:space="preserve"> </w:t>
      </w:r>
      <w:r w:rsidRPr="003D3F1F">
        <w:rPr>
          <w:rFonts w:ascii="Arial" w:hAnsi="Arial" w:cs="Arial"/>
          <w:sz w:val="24"/>
          <w:szCs w:val="24"/>
        </w:rPr>
        <w:t>Льгова Курской области.</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города на требуемом уровне. В сложившейся ситуации непринятие действенных мер по реализации организационных и практических мероприятий, направленных на обеспечение защиты объектов, населенных пунктов, обновление материально-технической базы, может привести к тяжким последствиям.</w:t>
      </w:r>
    </w:p>
    <w:p w:rsid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lastRenderedPageBreak/>
        <w:t xml:space="preserve">Обеспечение необходимого уровня </w:t>
      </w:r>
      <w:proofErr w:type="gramStart"/>
      <w:r w:rsidRPr="003D3F1F">
        <w:rPr>
          <w:rFonts w:ascii="Arial" w:hAnsi="Arial" w:cs="Arial"/>
          <w:sz w:val="24"/>
          <w:szCs w:val="24"/>
        </w:rPr>
        <w:t>комплексной безопасности</w:t>
      </w:r>
      <w:proofErr w:type="gramEnd"/>
      <w:r w:rsidRPr="003D3F1F">
        <w:rPr>
          <w:rFonts w:ascii="Arial" w:hAnsi="Arial" w:cs="Arial"/>
          <w:sz w:val="24"/>
          <w:szCs w:val="24"/>
        </w:rPr>
        <w:t xml:space="preserve"> и минимизация потерь вследствие чрезвычайных ситуаций является важнейшим фактором устойчивого социально-экономического г. Льгова развития Курской области.</w:t>
      </w:r>
    </w:p>
    <w:p w:rsidR="00583AD5" w:rsidRPr="003D3F1F" w:rsidRDefault="00583AD5" w:rsidP="003D3F1F">
      <w:pPr>
        <w:spacing w:after="0" w:line="240" w:lineRule="auto"/>
        <w:ind w:left="140" w:right="380" w:firstLine="720"/>
        <w:jc w:val="both"/>
        <w:rPr>
          <w:rFonts w:ascii="Arial" w:hAnsi="Arial" w:cs="Arial"/>
          <w:sz w:val="24"/>
          <w:szCs w:val="24"/>
        </w:rPr>
      </w:pPr>
    </w:p>
    <w:p w:rsidR="003D3F1F" w:rsidRDefault="00583AD5" w:rsidP="00263517">
      <w:pPr>
        <w:pStyle w:val="60"/>
        <w:shd w:val="clear" w:color="auto" w:fill="auto"/>
        <w:tabs>
          <w:tab w:val="left" w:pos="2078"/>
        </w:tabs>
        <w:spacing w:line="240" w:lineRule="auto"/>
        <w:ind w:right="56"/>
        <w:rPr>
          <w:rFonts w:ascii="Arial" w:hAnsi="Arial" w:cs="Arial"/>
          <w:color w:val="000000"/>
          <w:sz w:val="24"/>
          <w:szCs w:val="24"/>
          <w:lang w:eastAsia="ru-RU" w:bidi="ru-RU"/>
        </w:rPr>
      </w:pPr>
      <w:r>
        <w:rPr>
          <w:rFonts w:ascii="Arial" w:hAnsi="Arial" w:cs="Arial"/>
          <w:color w:val="000000"/>
          <w:sz w:val="24"/>
          <w:szCs w:val="24"/>
          <w:lang w:val="en-US" w:eastAsia="ru-RU" w:bidi="ru-RU"/>
        </w:rPr>
        <w:t>II</w:t>
      </w:r>
      <w:r>
        <w:rPr>
          <w:rFonts w:ascii="Arial" w:hAnsi="Arial" w:cs="Arial"/>
          <w:color w:val="000000"/>
          <w:sz w:val="24"/>
          <w:szCs w:val="24"/>
          <w:lang w:eastAsia="ru-RU" w:bidi="ru-RU"/>
        </w:rPr>
        <w:t>.</w:t>
      </w:r>
      <w:r w:rsidR="003D3F1F" w:rsidRPr="003D3F1F">
        <w:rPr>
          <w:rFonts w:ascii="Arial" w:hAnsi="Arial" w:cs="Arial"/>
          <w:color w:val="000000"/>
          <w:sz w:val="24"/>
          <w:szCs w:val="24"/>
          <w:lang w:eastAsia="ru-RU" w:bidi="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rFonts w:ascii="Arial" w:hAnsi="Arial" w:cs="Arial"/>
          <w:color w:val="000000"/>
          <w:sz w:val="24"/>
          <w:szCs w:val="24"/>
          <w:lang w:eastAsia="ru-RU" w:bidi="ru-RU"/>
        </w:rPr>
        <w:t>.</w:t>
      </w:r>
    </w:p>
    <w:p w:rsidR="00583AD5" w:rsidRPr="003D3F1F" w:rsidRDefault="00583AD5" w:rsidP="00583AD5">
      <w:pPr>
        <w:pStyle w:val="60"/>
        <w:shd w:val="clear" w:color="auto" w:fill="auto"/>
        <w:tabs>
          <w:tab w:val="left" w:pos="2078"/>
        </w:tabs>
        <w:spacing w:line="240" w:lineRule="auto"/>
        <w:ind w:right="380"/>
        <w:rPr>
          <w:rFonts w:ascii="Arial" w:hAnsi="Arial" w:cs="Arial"/>
          <w:sz w:val="24"/>
          <w:szCs w:val="24"/>
        </w:rPr>
      </w:pP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На современном этапе важным аспектом является значительное повышение эффективности реагирования на чрезвычайные ситуации различного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города.</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Целью Подпрограммы является обеспечение комплексной безопасности населения и территории г. Льгова Курской области. Снижение риска чрезвычайных ситуаций природного и техногенного характера, сокращение количества погибших и пострадавших в чрезвычайных ситуациях, увеличение предотвращенного экономического ущерба от чрезвычайных ситуаций.</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Достижение поставленной цели в рамках Подпрограммы предусмотрено путем решения следующих задач:</w:t>
      </w:r>
    </w:p>
    <w:p w:rsidR="003D3F1F" w:rsidRPr="003D3F1F" w:rsidRDefault="003D3F1F" w:rsidP="00263517">
      <w:pPr>
        <w:widowControl w:val="0"/>
        <w:numPr>
          <w:ilvl w:val="0"/>
          <w:numId w:val="9"/>
        </w:numPr>
        <w:tabs>
          <w:tab w:val="left" w:pos="1076"/>
        </w:tabs>
        <w:spacing w:after="0" w:line="240" w:lineRule="auto"/>
        <w:ind w:left="140" w:right="56" w:firstLine="720"/>
        <w:jc w:val="both"/>
        <w:rPr>
          <w:rFonts w:ascii="Arial" w:hAnsi="Arial" w:cs="Arial"/>
          <w:sz w:val="24"/>
          <w:szCs w:val="24"/>
        </w:rPr>
      </w:pPr>
      <w:r w:rsidRPr="003D3F1F">
        <w:rPr>
          <w:rFonts w:ascii="Arial" w:hAnsi="Arial" w:cs="Arial"/>
          <w:sz w:val="24"/>
          <w:szCs w:val="24"/>
        </w:rPr>
        <w:t>обеспечение эффективного функционирования и материально-техническое обеспечение системы гражданской обороны, защиты населения и территории от чрезвычайных ситуаций (далее - система ГО, ЗНТ от ЧС);</w:t>
      </w:r>
    </w:p>
    <w:p w:rsidR="003D3F1F" w:rsidRPr="003D3F1F" w:rsidRDefault="003D3F1F" w:rsidP="00263517">
      <w:pPr>
        <w:widowControl w:val="0"/>
        <w:numPr>
          <w:ilvl w:val="0"/>
          <w:numId w:val="9"/>
        </w:numPr>
        <w:tabs>
          <w:tab w:val="left" w:pos="1062"/>
        </w:tabs>
        <w:spacing w:after="0" w:line="240" w:lineRule="auto"/>
        <w:ind w:left="140" w:right="56" w:firstLine="720"/>
        <w:jc w:val="both"/>
        <w:rPr>
          <w:rFonts w:ascii="Arial" w:hAnsi="Arial" w:cs="Arial"/>
          <w:sz w:val="24"/>
          <w:szCs w:val="24"/>
        </w:rPr>
      </w:pPr>
      <w:r w:rsidRPr="003D3F1F">
        <w:rPr>
          <w:rFonts w:ascii="Arial" w:hAnsi="Arial" w:cs="Arial"/>
          <w:sz w:val="24"/>
          <w:szCs w:val="24"/>
        </w:rPr>
        <w:t>обеспечение безопасности людей на водных объектах г. Льгова Курской области;</w:t>
      </w:r>
    </w:p>
    <w:p w:rsidR="003D3F1F" w:rsidRPr="003D3F1F" w:rsidRDefault="003D3F1F" w:rsidP="00263517">
      <w:pPr>
        <w:widowControl w:val="0"/>
        <w:numPr>
          <w:ilvl w:val="0"/>
          <w:numId w:val="9"/>
        </w:numPr>
        <w:tabs>
          <w:tab w:val="left" w:pos="1048"/>
        </w:tabs>
        <w:spacing w:after="0" w:line="240" w:lineRule="auto"/>
        <w:ind w:left="140" w:right="56" w:firstLine="720"/>
        <w:jc w:val="both"/>
        <w:rPr>
          <w:rFonts w:ascii="Arial" w:hAnsi="Arial" w:cs="Arial"/>
          <w:sz w:val="24"/>
          <w:szCs w:val="24"/>
        </w:rPr>
      </w:pPr>
      <w:r w:rsidRPr="003D3F1F">
        <w:rPr>
          <w:rFonts w:ascii="Arial" w:hAnsi="Arial" w:cs="Arial"/>
          <w:sz w:val="24"/>
          <w:szCs w:val="24"/>
        </w:rPr>
        <w:t xml:space="preserve">развитие на территории г. Льгова Курской области </w:t>
      </w:r>
      <w:r w:rsidR="00583AD5" w:rsidRPr="003D3F1F">
        <w:rPr>
          <w:rFonts w:ascii="Arial" w:hAnsi="Arial" w:cs="Arial"/>
          <w:sz w:val="24"/>
          <w:szCs w:val="24"/>
        </w:rPr>
        <w:t>общественных организаций,</w:t>
      </w:r>
      <w:r w:rsidRPr="003D3F1F">
        <w:rPr>
          <w:rFonts w:ascii="Arial" w:hAnsi="Arial" w:cs="Arial"/>
          <w:sz w:val="24"/>
          <w:szCs w:val="24"/>
        </w:rPr>
        <w:t xml:space="preserve"> осуществляющих деятельность в области ГО, ЗНТ от ЧС природного и техногенного характера и пожарной безопасности;</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Целевые показатели (индикаторы) Подпрограммы соответствуют приоритетам, целям и задачам муниципальной программы.</w:t>
      </w:r>
    </w:p>
    <w:p w:rsidR="003D3F1F" w:rsidRPr="003D3F1F" w:rsidRDefault="003D3F1F" w:rsidP="00263517">
      <w:pPr>
        <w:spacing w:after="0" w:line="240" w:lineRule="auto"/>
        <w:ind w:left="140" w:right="56" w:firstLine="720"/>
        <w:jc w:val="both"/>
        <w:rPr>
          <w:rFonts w:ascii="Arial" w:hAnsi="Arial" w:cs="Arial"/>
          <w:sz w:val="24"/>
          <w:szCs w:val="24"/>
        </w:rPr>
      </w:pPr>
      <w:r w:rsidRPr="003D3F1F">
        <w:rPr>
          <w:rFonts w:ascii="Arial" w:hAnsi="Arial" w:cs="Arial"/>
          <w:sz w:val="24"/>
          <w:szCs w:val="24"/>
        </w:rPr>
        <w:t>Подпрограммой предусматривается определение следующих целевых индикаторов и показателей оценки эффективности ее реализации:</w:t>
      </w:r>
    </w:p>
    <w:p w:rsidR="003D3F1F" w:rsidRPr="003D3F1F" w:rsidRDefault="003D3F1F" w:rsidP="00263517">
      <w:pPr>
        <w:widowControl w:val="0"/>
        <w:numPr>
          <w:ilvl w:val="0"/>
          <w:numId w:val="9"/>
        </w:numPr>
        <w:tabs>
          <w:tab w:val="left" w:pos="1082"/>
        </w:tabs>
        <w:spacing w:after="0" w:line="240" w:lineRule="auto"/>
        <w:ind w:left="160" w:right="56" w:firstLine="720"/>
        <w:jc w:val="both"/>
        <w:rPr>
          <w:rFonts w:ascii="Arial" w:hAnsi="Arial" w:cs="Arial"/>
          <w:sz w:val="24"/>
          <w:szCs w:val="24"/>
        </w:rPr>
      </w:pPr>
      <w:r w:rsidRPr="003D3F1F">
        <w:rPr>
          <w:rFonts w:ascii="Arial" w:hAnsi="Arial" w:cs="Arial"/>
          <w:sz w:val="24"/>
          <w:szCs w:val="24"/>
        </w:rPr>
        <w:t>снижение экономического ущерба;</w:t>
      </w:r>
    </w:p>
    <w:p w:rsidR="003D3F1F" w:rsidRPr="003D3F1F" w:rsidRDefault="003D3F1F" w:rsidP="00263517">
      <w:pPr>
        <w:widowControl w:val="0"/>
        <w:numPr>
          <w:ilvl w:val="0"/>
          <w:numId w:val="9"/>
        </w:numPr>
        <w:tabs>
          <w:tab w:val="left" w:pos="1073"/>
        </w:tabs>
        <w:spacing w:after="0" w:line="240" w:lineRule="auto"/>
        <w:ind w:left="160" w:right="56" w:firstLine="720"/>
        <w:jc w:val="both"/>
        <w:rPr>
          <w:rFonts w:ascii="Arial" w:hAnsi="Arial" w:cs="Arial"/>
          <w:sz w:val="24"/>
          <w:szCs w:val="24"/>
        </w:rPr>
      </w:pPr>
      <w:r w:rsidRPr="003D3F1F">
        <w:rPr>
          <w:rFonts w:ascii="Arial" w:hAnsi="Arial" w:cs="Arial"/>
          <w:sz w:val="24"/>
          <w:szCs w:val="24"/>
        </w:rPr>
        <w:t>количество лиц руководящего состава и должностных лиц, прошедших подготовку в области ГО, ЗНТ от ЧС;</w:t>
      </w:r>
    </w:p>
    <w:p w:rsidR="003D3F1F" w:rsidRPr="003D3F1F" w:rsidRDefault="003D3F1F" w:rsidP="00263517">
      <w:pPr>
        <w:widowControl w:val="0"/>
        <w:numPr>
          <w:ilvl w:val="0"/>
          <w:numId w:val="9"/>
        </w:numPr>
        <w:tabs>
          <w:tab w:val="left" w:pos="1082"/>
        </w:tabs>
        <w:spacing w:after="0" w:line="240" w:lineRule="auto"/>
        <w:ind w:left="160" w:right="56" w:firstLine="720"/>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чрезвычайной ситуации;</w:t>
      </w:r>
    </w:p>
    <w:p w:rsidR="003D3F1F" w:rsidRPr="003D3F1F" w:rsidRDefault="003D3F1F" w:rsidP="00263517">
      <w:pPr>
        <w:widowControl w:val="0"/>
        <w:numPr>
          <w:ilvl w:val="0"/>
          <w:numId w:val="9"/>
        </w:numPr>
        <w:tabs>
          <w:tab w:val="left" w:pos="1082"/>
        </w:tabs>
        <w:spacing w:after="0" w:line="240" w:lineRule="auto"/>
        <w:ind w:left="160" w:right="56" w:firstLine="720"/>
        <w:jc w:val="both"/>
        <w:rPr>
          <w:rFonts w:ascii="Arial" w:hAnsi="Arial" w:cs="Arial"/>
          <w:sz w:val="24"/>
          <w:szCs w:val="24"/>
        </w:rPr>
      </w:pPr>
      <w:r w:rsidRPr="003D3F1F">
        <w:rPr>
          <w:rFonts w:ascii="Arial" w:hAnsi="Arial" w:cs="Arial"/>
          <w:sz w:val="24"/>
          <w:szCs w:val="24"/>
        </w:rPr>
        <w:t>снижение количества гибели людей в результате ЧС и на водных объектах;</w:t>
      </w:r>
    </w:p>
    <w:p w:rsidR="003D3F1F" w:rsidRPr="003D3F1F" w:rsidRDefault="003D3F1F" w:rsidP="00263517">
      <w:pPr>
        <w:widowControl w:val="0"/>
        <w:numPr>
          <w:ilvl w:val="0"/>
          <w:numId w:val="9"/>
        </w:numPr>
        <w:tabs>
          <w:tab w:val="left" w:pos="1082"/>
        </w:tabs>
        <w:spacing w:after="0" w:line="240" w:lineRule="auto"/>
        <w:ind w:left="160" w:right="56" w:firstLine="720"/>
        <w:jc w:val="both"/>
        <w:rPr>
          <w:rFonts w:ascii="Arial" w:hAnsi="Arial" w:cs="Arial"/>
          <w:sz w:val="24"/>
          <w:szCs w:val="24"/>
        </w:rPr>
      </w:pPr>
      <w:r w:rsidRPr="003D3F1F">
        <w:rPr>
          <w:rFonts w:ascii="Arial" w:hAnsi="Arial" w:cs="Arial"/>
          <w:sz w:val="24"/>
          <w:szCs w:val="24"/>
        </w:rPr>
        <w:t>снижение количества пострадавшего населения;</w:t>
      </w:r>
    </w:p>
    <w:p w:rsidR="003D3F1F" w:rsidRPr="003D3F1F" w:rsidRDefault="003D3F1F" w:rsidP="00263517">
      <w:pPr>
        <w:widowControl w:val="0"/>
        <w:numPr>
          <w:ilvl w:val="0"/>
          <w:numId w:val="9"/>
        </w:numPr>
        <w:tabs>
          <w:tab w:val="left" w:pos="1082"/>
        </w:tabs>
        <w:spacing w:after="0" w:line="240" w:lineRule="auto"/>
        <w:ind w:left="160" w:right="56" w:firstLine="720"/>
        <w:jc w:val="both"/>
        <w:rPr>
          <w:rFonts w:ascii="Arial" w:hAnsi="Arial" w:cs="Arial"/>
          <w:sz w:val="24"/>
          <w:szCs w:val="24"/>
        </w:rPr>
      </w:pPr>
      <w:r w:rsidRPr="003D3F1F">
        <w:rPr>
          <w:rFonts w:ascii="Arial" w:hAnsi="Arial" w:cs="Arial"/>
          <w:sz w:val="24"/>
          <w:szCs w:val="24"/>
        </w:rPr>
        <w:t>увеличение количества спасенного на воде населения;</w:t>
      </w:r>
    </w:p>
    <w:p w:rsidR="003D3F1F" w:rsidRPr="003D3F1F" w:rsidRDefault="003D3F1F" w:rsidP="00263517">
      <w:pPr>
        <w:spacing w:after="0" w:line="240" w:lineRule="auto"/>
        <w:ind w:left="160" w:right="56" w:firstLine="720"/>
        <w:jc w:val="both"/>
        <w:rPr>
          <w:rFonts w:ascii="Arial" w:hAnsi="Arial" w:cs="Arial"/>
          <w:sz w:val="24"/>
          <w:szCs w:val="24"/>
        </w:rPr>
      </w:pPr>
      <w:r w:rsidRPr="003D3F1F">
        <w:rPr>
          <w:rFonts w:ascii="Arial" w:hAnsi="Arial" w:cs="Arial"/>
          <w:sz w:val="24"/>
          <w:szCs w:val="24"/>
        </w:rPr>
        <w:t>Ожидаемыми результатами реализации Подпрограммы являются:</w:t>
      </w:r>
    </w:p>
    <w:p w:rsidR="003D3F1F" w:rsidRPr="003D3F1F" w:rsidRDefault="003D3F1F" w:rsidP="00263517">
      <w:pPr>
        <w:widowControl w:val="0"/>
        <w:numPr>
          <w:ilvl w:val="0"/>
          <w:numId w:val="9"/>
        </w:numPr>
        <w:tabs>
          <w:tab w:val="left" w:pos="1082"/>
        </w:tabs>
        <w:spacing w:after="0" w:line="240" w:lineRule="auto"/>
        <w:ind w:left="160" w:right="56" w:firstLine="720"/>
        <w:jc w:val="both"/>
        <w:rPr>
          <w:rFonts w:ascii="Arial" w:hAnsi="Arial" w:cs="Arial"/>
          <w:sz w:val="24"/>
          <w:szCs w:val="24"/>
        </w:rPr>
      </w:pPr>
      <w:r w:rsidRPr="003D3F1F">
        <w:rPr>
          <w:rFonts w:ascii="Arial" w:hAnsi="Arial" w:cs="Arial"/>
          <w:sz w:val="24"/>
          <w:szCs w:val="24"/>
        </w:rPr>
        <w:t>снижение рисков чрезвычайных ситуаций природного и техногенного характера;</w:t>
      </w:r>
    </w:p>
    <w:p w:rsidR="003D3F1F" w:rsidRPr="003D3F1F" w:rsidRDefault="003D3F1F" w:rsidP="00263517">
      <w:pPr>
        <w:widowControl w:val="0"/>
        <w:numPr>
          <w:ilvl w:val="0"/>
          <w:numId w:val="9"/>
        </w:numPr>
        <w:tabs>
          <w:tab w:val="left" w:pos="1073"/>
        </w:tabs>
        <w:spacing w:after="0" w:line="240" w:lineRule="auto"/>
        <w:ind w:left="160" w:right="56" w:firstLine="720"/>
        <w:jc w:val="both"/>
        <w:rPr>
          <w:rFonts w:ascii="Arial" w:hAnsi="Arial" w:cs="Arial"/>
          <w:sz w:val="24"/>
          <w:szCs w:val="24"/>
        </w:rPr>
      </w:pPr>
      <w:r w:rsidRPr="003D3F1F">
        <w:rPr>
          <w:rFonts w:ascii="Arial" w:hAnsi="Arial" w:cs="Arial"/>
          <w:sz w:val="24"/>
          <w:szCs w:val="24"/>
        </w:rPr>
        <w:t>сокращение количества погибших и пострадавших в чрезвычайных ситуациях и на воде;</w:t>
      </w:r>
    </w:p>
    <w:p w:rsidR="003D3F1F" w:rsidRPr="003D3F1F" w:rsidRDefault="003D3F1F" w:rsidP="00263517">
      <w:pPr>
        <w:widowControl w:val="0"/>
        <w:numPr>
          <w:ilvl w:val="0"/>
          <w:numId w:val="9"/>
        </w:numPr>
        <w:tabs>
          <w:tab w:val="left" w:pos="1068"/>
        </w:tabs>
        <w:spacing w:after="0" w:line="240" w:lineRule="auto"/>
        <w:ind w:left="160" w:right="56" w:firstLine="720"/>
        <w:jc w:val="both"/>
        <w:rPr>
          <w:rFonts w:ascii="Arial" w:hAnsi="Arial" w:cs="Arial"/>
          <w:sz w:val="24"/>
          <w:szCs w:val="24"/>
        </w:rPr>
      </w:pPr>
      <w:r w:rsidRPr="003D3F1F">
        <w:rPr>
          <w:rFonts w:ascii="Arial" w:hAnsi="Arial" w:cs="Arial"/>
          <w:sz w:val="24"/>
          <w:szCs w:val="24"/>
        </w:rPr>
        <w:t xml:space="preserve">предотвращение экономического ущерба от чрезвычайных ситуаций и его снижение до уровня, обеспечивающего условия для устойчивого </w:t>
      </w:r>
      <w:r w:rsidRPr="003D3F1F">
        <w:rPr>
          <w:rFonts w:ascii="Arial" w:hAnsi="Arial" w:cs="Arial"/>
          <w:sz w:val="24"/>
          <w:szCs w:val="24"/>
        </w:rPr>
        <w:lastRenderedPageBreak/>
        <w:t>социально- экономического развития г. Льгова Курской области;</w:t>
      </w:r>
    </w:p>
    <w:p w:rsidR="003D3F1F" w:rsidRPr="003D3F1F" w:rsidRDefault="003D3F1F" w:rsidP="003D3F1F">
      <w:pPr>
        <w:widowControl w:val="0"/>
        <w:numPr>
          <w:ilvl w:val="0"/>
          <w:numId w:val="9"/>
        </w:numPr>
        <w:tabs>
          <w:tab w:val="left" w:pos="1073"/>
        </w:tabs>
        <w:spacing w:after="0" w:line="240" w:lineRule="auto"/>
        <w:ind w:left="160" w:right="360" w:firstLine="720"/>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аварий, катастроф и стихийных бедствий.</w:t>
      </w:r>
    </w:p>
    <w:p w:rsidR="003D3F1F" w:rsidRDefault="003D3F1F" w:rsidP="003D3F1F">
      <w:pPr>
        <w:spacing w:after="0" w:line="240" w:lineRule="auto"/>
        <w:ind w:left="160" w:right="360" w:firstLine="720"/>
        <w:jc w:val="both"/>
        <w:rPr>
          <w:rFonts w:ascii="Arial" w:hAnsi="Arial" w:cs="Arial"/>
          <w:sz w:val="24"/>
          <w:szCs w:val="24"/>
        </w:rPr>
      </w:pPr>
      <w:r w:rsidRPr="003D3F1F">
        <w:rPr>
          <w:rFonts w:ascii="Arial" w:hAnsi="Arial" w:cs="Arial"/>
          <w:sz w:val="24"/>
          <w:szCs w:val="24"/>
        </w:rPr>
        <w:t>Под</w:t>
      </w:r>
      <w:r w:rsidR="004D6066">
        <w:rPr>
          <w:rFonts w:ascii="Arial" w:hAnsi="Arial" w:cs="Arial"/>
          <w:sz w:val="24"/>
          <w:szCs w:val="24"/>
        </w:rPr>
        <w:t>программа реализуется период 2020</w:t>
      </w:r>
      <w:r w:rsidR="00E03F8D">
        <w:rPr>
          <w:rFonts w:ascii="Arial" w:hAnsi="Arial" w:cs="Arial"/>
          <w:sz w:val="24"/>
          <w:szCs w:val="24"/>
        </w:rPr>
        <w:t>-202</w:t>
      </w:r>
      <w:r w:rsidR="004D6066">
        <w:rPr>
          <w:rFonts w:ascii="Arial" w:hAnsi="Arial" w:cs="Arial"/>
          <w:sz w:val="24"/>
          <w:szCs w:val="24"/>
        </w:rPr>
        <w:t>2</w:t>
      </w:r>
      <w:r w:rsidRPr="003D3F1F">
        <w:rPr>
          <w:rFonts w:ascii="Arial" w:hAnsi="Arial" w:cs="Arial"/>
          <w:sz w:val="24"/>
          <w:szCs w:val="24"/>
        </w:rPr>
        <w:t xml:space="preserve"> годов в один этап.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w:t>
      </w:r>
    </w:p>
    <w:p w:rsidR="00583AD5" w:rsidRPr="003D3F1F" w:rsidRDefault="00583AD5" w:rsidP="003D3F1F">
      <w:pPr>
        <w:spacing w:after="0" w:line="240" w:lineRule="auto"/>
        <w:ind w:left="160" w:right="360" w:firstLine="720"/>
        <w:jc w:val="both"/>
        <w:rPr>
          <w:rFonts w:ascii="Arial" w:hAnsi="Arial" w:cs="Arial"/>
          <w:sz w:val="24"/>
          <w:szCs w:val="24"/>
        </w:rPr>
      </w:pPr>
    </w:p>
    <w:p w:rsidR="003D3F1F" w:rsidRPr="00583AD5" w:rsidRDefault="003D3F1F" w:rsidP="00583AD5">
      <w:pPr>
        <w:pStyle w:val="22"/>
        <w:keepNext/>
        <w:keepLines/>
        <w:numPr>
          <w:ilvl w:val="0"/>
          <w:numId w:val="14"/>
        </w:numPr>
        <w:shd w:val="clear" w:color="auto" w:fill="auto"/>
        <w:tabs>
          <w:tab w:val="left" w:pos="2186"/>
        </w:tabs>
        <w:spacing w:line="240" w:lineRule="auto"/>
        <w:jc w:val="both"/>
        <w:rPr>
          <w:rFonts w:ascii="Arial" w:hAnsi="Arial" w:cs="Arial"/>
          <w:sz w:val="24"/>
          <w:szCs w:val="24"/>
        </w:rPr>
      </w:pPr>
      <w:bookmarkStart w:id="17" w:name="bookmark19"/>
      <w:r w:rsidRPr="003D3F1F">
        <w:rPr>
          <w:rFonts w:ascii="Arial" w:hAnsi="Arial" w:cs="Arial"/>
          <w:color w:val="000000"/>
          <w:sz w:val="24"/>
          <w:szCs w:val="24"/>
          <w:lang w:eastAsia="ru-RU" w:bidi="ru-RU"/>
        </w:rPr>
        <w:t>Характеристика основных мероприятий Подпрограммы</w:t>
      </w:r>
      <w:bookmarkEnd w:id="17"/>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2186"/>
        </w:tabs>
        <w:spacing w:line="240" w:lineRule="auto"/>
        <w:ind w:left="2440" w:firstLine="0"/>
        <w:jc w:val="both"/>
        <w:rPr>
          <w:rFonts w:ascii="Arial" w:hAnsi="Arial" w:cs="Arial"/>
          <w:sz w:val="24"/>
          <w:szCs w:val="24"/>
        </w:rPr>
      </w:pPr>
    </w:p>
    <w:p w:rsidR="003D3F1F" w:rsidRPr="003D3F1F" w:rsidRDefault="003D3F1F" w:rsidP="00263517">
      <w:pPr>
        <w:spacing w:after="0" w:line="240" w:lineRule="auto"/>
        <w:ind w:left="160" w:right="-86" w:firstLine="720"/>
        <w:jc w:val="both"/>
        <w:rPr>
          <w:rFonts w:ascii="Arial" w:hAnsi="Arial" w:cs="Arial"/>
          <w:sz w:val="24"/>
          <w:szCs w:val="24"/>
        </w:rPr>
      </w:pPr>
      <w:r w:rsidRPr="003D3F1F">
        <w:rPr>
          <w:rFonts w:ascii="Arial" w:hAnsi="Arial" w:cs="Arial"/>
          <w:sz w:val="24"/>
          <w:szCs w:val="24"/>
        </w:rPr>
        <w:t>Достижение целей и решение задач Подпрограммы обеспечивается путем выполнения ряда основных мероприятий.</w:t>
      </w:r>
    </w:p>
    <w:p w:rsidR="003D3F1F" w:rsidRPr="003D3F1F" w:rsidRDefault="003D3F1F" w:rsidP="00263517">
      <w:pPr>
        <w:spacing w:after="0" w:line="240" w:lineRule="auto"/>
        <w:ind w:left="160" w:right="-86" w:firstLine="720"/>
        <w:jc w:val="both"/>
        <w:rPr>
          <w:rFonts w:ascii="Arial" w:hAnsi="Arial" w:cs="Arial"/>
          <w:sz w:val="24"/>
          <w:szCs w:val="24"/>
        </w:rPr>
      </w:pPr>
      <w:r w:rsidRPr="003D3F1F">
        <w:rPr>
          <w:rFonts w:ascii="Arial" w:hAnsi="Arial" w:cs="Arial"/>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3D3F1F" w:rsidRPr="003D3F1F" w:rsidRDefault="003D3F1F" w:rsidP="00263517">
      <w:pPr>
        <w:spacing w:after="0" w:line="240" w:lineRule="auto"/>
        <w:ind w:left="160" w:right="-86" w:firstLine="720"/>
        <w:jc w:val="both"/>
        <w:rPr>
          <w:rFonts w:ascii="Arial" w:hAnsi="Arial" w:cs="Arial"/>
          <w:sz w:val="24"/>
          <w:szCs w:val="24"/>
        </w:rPr>
      </w:pPr>
      <w:r w:rsidRPr="003D3F1F">
        <w:rPr>
          <w:rFonts w:ascii="Arial" w:hAnsi="Arial" w:cs="Arial"/>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3D3F1F" w:rsidRDefault="003D3F1F" w:rsidP="00263517">
      <w:pPr>
        <w:spacing w:after="0" w:line="240" w:lineRule="auto"/>
        <w:ind w:left="160" w:right="-86" w:firstLine="720"/>
        <w:jc w:val="both"/>
        <w:rPr>
          <w:rFonts w:ascii="Arial" w:hAnsi="Arial" w:cs="Arial"/>
          <w:sz w:val="24"/>
          <w:szCs w:val="24"/>
        </w:rPr>
      </w:pPr>
      <w:r w:rsidRPr="003D3F1F">
        <w:rPr>
          <w:rFonts w:ascii="Arial" w:hAnsi="Arial" w:cs="Arial"/>
          <w:sz w:val="24"/>
          <w:szCs w:val="24"/>
        </w:rPr>
        <w:t>Перечень мероприятий по реализации Подпрограммы приводится в приложении № 1 к настоящей программе.</w:t>
      </w:r>
    </w:p>
    <w:p w:rsidR="00903496" w:rsidRPr="003D3F1F" w:rsidRDefault="00903496" w:rsidP="003D3F1F">
      <w:pPr>
        <w:spacing w:after="0" w:line="240" w:lineRule="auto"/>
        <w:ind w:left="160" w:right="360" w:firstLine="720"/>
        <w:jc w:val="both"/>
        <w:rPr>
          <w:rFonts w:ascii="Arial" w:hAnsi="Arial" w:cs="Arial"/>
          <w:sz w:val="24"/>
          <w:szCs w:val="24"/>
        </w:rPr>
      </w:pPr>
    </w:p>
    <w:p w:rsidR="003D3F1F" w:rsidRDefault="00583AD5" w:rsidP="00583AD5">
      <w:pPr>
        <w:pStyle w:val="22"/>
        <w:keepNext/>
        <w:keepLines/>
        <w:shd w:val="clear" w:color="auto" w:fill="auto"/>
        <w:spacing w:line="240" w:lineRule="auto"/>
        <w:ind w:firstLine="0"/>
        <w:rPr>
          <w:rFonts w:ascii="Arial" w:hAnsi="Arial" w:cs="Arial"/>
          <w:color w:val="000000"/>
          <w:sz w:val="24"/>
          <w:szCs w:val="24"/>
          <w:lang w:eastAsia="ru-RU" w:bidi="ru-RU"/>
        </w:rPr>
      </w:pPr>
      <w:bookmarkStart w:id="18" w:name="bookmark20"/>
      <w:r>
        <w:rPr>
          <w:rFonts w:ascii="Arial" w:hAnsi="Arial" w:cs="Arial"/>
          <w:color w:val="000000"/>
          <w:sz w:val="24"/>
          <w:szCs w:val="24"/>
          <w:lang w:eastAsia="ru-RU" w:bidi="ru-RU"/>
        </w:rPr>
        <w:t>1.</w:t>
      </w:r>
      <w:r w:rsidR="003D3F1F" w:rsidRPr="003D3F1F">
        <w:rPr>
          <w:rFonts w:ascii="Arial" w:hAnsi="Arial" w:cs="Arial"/>
          <w:color w:val="000000"/>
          <w:sz w:val="24"/>
          <w:szCs w:val="24"/>
          <w:lang w:eastAsia="ru-RU" w:bidi="ru-RU"/>
        </w:rPr>
        <w:t>Основное мероприятие по обеспечению эффективного функционирования и материально-технического обеспечения системы ГО, ЗНТ от ЧС.</w:t>
      </w:r>
      <w:bookmarkEnd w:id="18"/>
    </w:p>
    <w:p w:rsidR="00583AD5" w:rsidRPr="003D3F1F" w:rsidRDefault="00583AD5" w:rsidP="00583AD5">
      <w:pPr>
        <w:pStyle w:val="22"/>
        <w:keepNext/>
        <w:keepLines/>
        <w:shd w:val="clear" w:color="auto" w:fill="auto"/>
        <w:spacing w:line="240" w:lineRule="auto"/>
        <w:ind w:left="1240" w:firstLine="0"/>
        <w:jc w:val="left"/>
        <w:rPr>
          <w:rFonts w:ascii="Arial" w:hAnsi="Arial" w:cs="Arial"/>
          <w:sz w:val="24"/>
          <w:szCs w:val="24"/>
        </w:rPr>
      </w:pPr>
    </w:p>
    <w:p w:rsidR="003D3F1F" w:rsidRPr="003D3F1F" w:rsidRDefault="003D3F1F" w:rsidP="00583AD5">
      <w:pPr>
        <w:spacing w:after="0" w:line="240" w:lineRule="auto"/>
        <w:ind w:left="160" w:right="-24" w:firstLine="720"/>
        <w:jc w:val="both"/>
        <w:rPr>
          <w:rFonts w:ascii="Arial" w:hAnsi="Arial" w:cs="Arial"/>
          <w:sz w:val="24"/>
          <w:szCs w:val="24"/>
        </w:rPr>
      </w:pPr>
      <w:r w:rsidRPr="003D3F1F">
        <w:rPr>
          <w:rFonts w:ascii="Arial" w:hAnsi="Arial" w:cs="Arial"/>
          <w:sz w:val="24"/>
          <w:szCs w:val="24"/>
        </w:rPr>
        <w:t>Для эффективной работы комиссии Администрации г. Льгова Курской области по предупреждению и ликвидации чрезвычайных ситуаций и обеспечению пожарной безопасности для доставки и координации действий сил спасения в зону ЧС с целью ее ликвидации, а также размещения и обеспечения членов оперативной группы рабочими местами и местами для отдыха, средствами связи, управления и оргтехникой, 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необходимо создание и развитие пунктов управления, оснащенных техническими средствами управления, средствами связи, оповещения.</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Подвижные пункты управления в органах управления создаются на федеральном, межрегиональном и региональном уровнях в соответствии с Указом Президента РФ от 11.07.2004 № 868 «Вопросы МЧС России», Федеральными законами от 21.12.1994г. № 68- ФЗ «О защите населения и территорий от чрезвычайных ситуаций природного и техногенного характера», от 12.02.1998 г. № 28-ФЗ «О гражданской обороне», от 06.10.1999 г. №</w:t>
      </w:r>
      <w:r w:rsidRPr="003D3F1F">
        <w:rPr>
          <w:rFonts w:ascii="Arial" w:hAnsi="Arial" w:cs="Arial"/>
          <w:sz w:val="24"/>
          <w:szCs w:val="24"/>
        </w:rPr>
        <w:tab/>
        <w:t>184-ФЗ «Об общих принципах организации законодательных(представительных) и исполнительных органов государственной власти субъектов Российской Федерации», наставлением по организации управления и оперативного (экстренного) реагирования при ликвидации чрезвычайных ситуаций, утвержденным протоколом заседания Правительственной комиссии по предупреждению и ликвидации чрезвычайных ситуаций и обеспечению пожарной безопасности от 28.05.2010 № 4.</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 xml:space="preserve">При современном состоянии атомной энергетики, предприятий ядерно-топливного цикла, химических производств, сферы использования радиоактивных веществ и токсичных химикатов на территории г. Льгова </w:t>
      </w:r>
      <w:r w:rsidRPr="003D3F1F">
        <w:rPr>
          <w:rFonts w:ascii="Arial" w:hAnsi="Arial" w:cs="Arial"/>
          <w:sz w:val="24"/>
          <w:szCs w:val="24"/>
        </w:rPr>
        <w:lastRenderedPageBreak/>
        <w:t>Курской области существует риск возникновения аварий с вы</w:t>
      </w:r>
      <w:r w:rsidR="00915DFD">
        <w:rPr>
          <w:rFonts w:ascii="Arial" w:hAnsi="Arial" w:cs="Arial"/>
          <w:sz w:val="24"/>
          <w:szCs w:val="24"/>
        </w:rPr>
        <w:t>бросом радионуклидов и аварийно-</w:t>
      </w:r>
      <w:r w:rsidRPr="003D3F1F">
        <w:rPr>
          <w:rFonts w:ascii="Arial" w:hAnsi="Arial" w:cs="Arial"/>
          <w:sz w:val="24"/>
          <w:szCs w:val="24"/>
        </w:rPr>
        <w:t>химически опасных веществ, причинами которых могут быть нарушения технологических процессов, правил работы аварийно</w:t>
      </w:r>
      <w:r w:rsidR="00915DFD">
        <w:rPr>
          <w:rFonts w:ascii="Arial" w:hAnsi="Arial" w:cs="Arial"/>
          <w:sz w:val="24"/>
          <w:szCs w:val="24"/>
        </w:rPr>
        <w:t>-</w:t>
      </w:r>
      <w:r w:rsidRPr="003D3F1F">
        <w:rPr>
          <w:rFonts w:ascii="Arial" w:hAnsi="Arial" w:cs="Arial"/>
          <w:sz w:val="24"/>
          <w:szCs w:val="24"/>
        </w:rPr>
        <w:t xml:space="preserve"> химически опасными веществами, с источниками радиоактивности и токсичными химикатами, их хранения и перевозки. В результате таких аварий могут возникать обширные зоны радиоактивного и химического заражения атмосферного воздуха, загрязнения местности и происходить облучение (отравления) персонала потенциальн</w:t>
      </w:r>
      <w:r w:rsidR="00903496">
        <w:rPr>
          <w:rFonts w:ascii="Arial" w:hAnsi="Arial" w:cs="Arial"/>
          <w:sz w:val="24"/>
          <w:szCs w:val="24"/>
        </w:rPr>
        <w:t>о опасных объектов и населения.</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 xml:space="preserve">В соответствии с Протоколом совместного заседания Совета Безопасности Российской Федерации и президиума Государственного совета Российской Федерации от 13.11.2003г. № 4, утвержденным Президентом Российской Федерации 04.12.2003 г. № </w:t>
      </w:r>
      <w:proofErr w:type="spellStart"/>
      <w:r w:rsidRPr="003D3F1F">
        <w:rPr>
          <w:rFonts w:ascii="Arial" w:hAnsi="Arial" w:cs="Arial"/>
          <w:sz w:val="24"/>
          <w:szCs w:val="24"/>
        </w:rPr>
        <w:t>Пр</w:t>
      </w:r>
      <w:proofErr w:type="spellEnd"/>
      <w:r w:rsidRPr="003D3F1F">
        <w:rPr>
          <w:rFonts w:ascii="Arial" w:hAnsi="Arial" w:cs="Arial"/>
          <w:sz w:val="24"/>
          <w:szCs w:val="24"/>
        </w:rPr>
        <w:t>- 2192, Федеральным законом от 31.05.1996 г. № 61-ФЗ «Об обороне», в целях защиты населения и организаций от опасностей, возникающих при ведении военных действий или вследствие этих действий, одной из главных задач является обеспечение населения СИЗ, в том числе принятию мер субъектами Российской Федерации по ежегодному освежению запасов СИЗ в объеме до 10% от норм обеспеченности исходя из 100% осв</w:t>
      </w:r>
      <w:r w:rsidR="00583AD5">
        <w:rPr>
          <w:rFonts w:ascii="Arial" w:hAnsi="Arial" w:cs="Arial"/>
          <w:sz w:val="24"/>
          <w:szCs w:val="24"/>
        </w:rPr>
        <w:t>ежения к 202</w:t>
      </w:r>
      <w:r w:rsidR="00E03F8D">
        <w:rPr>
          <w:rFonts w:ascii="Arial" w:hAnsi="Arial" w:cs="Arial"/>
          <w:sz w:val="24"/>
          <w:szCs w:val="24"/>
        </w:rPr>
        <w:t>1</w:t>
      </w:r>
      <w:r w:rsidR="00903496">
        <w:rPr>
          <w:rFonts w:ascii="Arial" w:hAnsi="Arial" w:cs="Arial"/>
          <w:sz w:val="24"/>
          <w:szCs w:val="24"/>
        </w:rPr>
        <w:t xml:space="preserve"> году.</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По истечении назначенного срока хранения издел</w:t>
      </w:r>
      <w:r w:rsidR="00903496">
        <w:rPr>
          <w:rFonts w:ascii="Arial" w:hAnsi="Arial" w:cs="Arial"/>
          <w:sz w:val="24"/>
          <w:szCs w:val="24"/>
        </w:rPr>
        <w:t>ия подлежат освежению и замене.</w:t>
      </w:r>
    </w:p>
    <w:p w:rsidR="003D3F1F"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Резервы материальных ресурсов для ликвидации ЧС природного и техногенного характера являются запасами материальных ценностей, предназначенных для экстренного привлечения необходимых средств в случае возникновения ЧС</w:t>
      </w:r>
      <w:r w:rsidR="00915DFD">
        <w:rPr>
          <w:rFonts w:ascii="Arial" w:hAnsi="Arial" w:cs="Arial"/>
          <w:sz w:val="24"/>
          <w:szCs w:val="24"/>
        </w:rPr>
        <w:t>. Они используются при аварийно-</w:t>
      </w:r>
      <w:r w:rsidRPr="003D3F1F">
        <w:rPr>
          <w:rFonts w:ascii="Arial" w:hAnsi="Arial" w:cs="Arial"/>
          <w:sz w:val="24"/>
          <w:szCs w:val="24"/>
        </w:rPr>
        <w:t>спасательных и других неотложных работах, проводимых при возникновении ЧС и направленных на спасение жизни и сохранение здоровья людей, снижение размеров ущерба окружающей природной среде и материальных потерь, а также на локализацию зон ЧС, прекращения действия характерных для них опасных факторов. Устранение непосредственной опасности для жизни и здоровья людей, развертывание и содержание мобильных пунктов временного размещения пострадавшего населения, оказания им единовременной материальной помощи, другие первоочередные мероприятия, связанные с обеспечением жизнедеятельности пострадавшего населения, - все это осуществляется за счет материальных ценностей, входящих в резервы.</w:t>
      </w:r>
    </w:p>
    <w:p w:rsidR="00903496" w:rsidRPr="003D3F1F" w:rsidRDefault="00903496" w:rsidP="00903496">
      <w:pPr>
        <w:tabs>
          <w:tab w:val="left" w:pos="2363"/>
        </w:tabs>
        <w:spacing w:after="0" w:line="240" w:lineRule="auto"/>
        <w:ind w:left="160" w:right="-24" w:firstLine="720"/>
        <w:jc w:val="both"/>
        <w:rPr>
          <w:rFonts w:ascii="Arial" w:hAnsi="Arial" w:cs="Arial"/>
          <w:sz w:val="24"/>
          <w:szCs w:val="24"/>
        </w:rPr>
      </w:pPr>
    </w:p>
    <w:p w:rsidR="003D3F1F" w:rsidRPr="003D3F1F" w:rsidRDefault="003D3F1F" w:rsidP="00B84646">
      <w:pPr>
        <w:pStyle w:val="22"/>
        <w:keepNext/>
        <w:keepLines/>
        <w:numPr>
          <w:ilvl w:val="0"/>
          <w:numId w:val="13"/>
        </w:numPr>
        <w:shd w:val="clear" w:color="auto" w:fill="auto"/>
        <w:tabs>
          <w:tab w:val="left" w:pos="1244"/>
        </w:tabs>
        <w:spacing w:line="240" w:lineRule="auto"/>
        <w:ind w:left="240" w:right="56" w:firstLine="720"/>
        <w:rPr>
          <w:rFonts w:ascii="Arial" w:hAnsi="Arial" w:cs="Arial"/>
          <w:sz w:val="24"/>
          <w:szCs w:val="24"/>
        </w:rPr>
      </w:pPr>
      <w:bookmarkStart w:id="19" w:name="bookmark21"/>
      <w:r w:rsidRPr="003D3F1F">
        <w:rPr>
          <w:rFonts w:ascii="Arial" w:hAnsi="Arial" w:cs="Arial"/>
          <w:color w:val="000000"/>
          <w:sz w:val="24"/>
          <w:szCs w:val="24"/>
          <w:lang w:eastAsia="ru-RU" w:bidi="ru-RU"/>
        </w:rPr>
        <w:t>Основное мероприятие по созданию комплексной системы обеспечения безопасности жизнедеятельности населения г. Льгова Курской области.</w:t>
      </w:r>
      <w:bookmarkEnd w:id="19"/>
    </w:p>
    <w:p w:rsidR="003D3F1F" w:rsidRPr="003D3F1F" w:rsidRDefault="003D3F1F" w:rsidP="003D3F1F">
      <w:pPr>
        <w:spacing w:after="0" w:line="240" w:lineRule="auto"/>
        <w:ind w:left="240" w:firstLine="720"/>
        <w:jc w:val="both"/>
        <w:rPr>
          <w:rFonts w:ascii="Arial" w:hAnsi="Arial" w:cs="Arial"/>
          <w:sz w:val="24"/>
          <w:szCs w:val="24"/>
        </w:rPr>
      </w:pPr>
      <w:r w:rsidRPr="003D3F1F">
        <w:rPr>
          <w:rFonts w:ascii="Arial" w:hAnsi="Arial" w:cs="Arial"/>
          <w:sz w:val="24"/>
          <w:szCs w:val="24"/>
        </w:rPr>
        <w:t>В рамках осуществления этого основного мероприятия предусматривается:</w:t>
      </w:r>
    </w:p>
    <w:p w:rsidR="003D3F1F" w:rsidRPr="003D3F1F" w:rsidRDefault="003D3F1F" w:rsidP="00903496">
      <w:pPr>
        <w:widowControl w:val="0"/>
        <w:numPr>
          <w:ilvl w:val="0"/>
          <w:numId w:val="9"/>
        </w:numPr>
        <w:tabs>
          <w:tab w:val="left" w:pos="1173"/>
        </w:tabs>
        <w:spacing w:after="0" w:line="240" w:lineRule="auto"/>
        <w:ind w:left="240" w:right="-86" w:firstLine="720"/>
        <w:jc w:val="both"/>
        <w:rPr>
          <w:rFonts w:ascii="Arial" w:hAnsi="Arial" w:cs="Arial"/>
          <w:sz w:val="24"/>
          <w:szCs w:val="24"/>
        </w:rPr>
      </w:pPr>
      <w:r w:rsidRPr="003D3F1F">
        <w:rPr>
          <w:rFonts w:ascii="Arial" w:hAnsi="Arial" w:cs="Arial"/>
          <w:sz w:val="24"/>
          <w:szCs w:val="24"/>
        </w:rPr>
        <w:t>создание автоматизированной информационно-упр</w:t>
      </w:r>
      <w:r w:rsidR="00903496">
        <w:rPr>
          <w:rFonts w:ascii="Arial" w:hAnsi="Arial" w:cs="Arial"/>
          <w:sz w:val="24"/>
          <w:szCs w:val="24"/>
        </w:rPr>
        <w:t xml:space="preserve">авляющей </w:t>
      </w:r>
      <w:r w:rsidRPr="003D3F1F">
        <w:rPr>
          <w:rFonts w:ascii="Arial" w:hAnsi="Arial" w:cs="Arial"/>
          <w:sz w:val="24"/>
          <w:szCs w:val="24"/>
        </w:rPr>
        <w:t>системы (далее - АИУС) КС ОБЖН;</w:t>
      </w:r>
    </w:p>
    <w:p w:rsidR="003D3F1F" w:rsidRPr="003D3F1F" w:rsidRDefault="003D3F1F" w:rsidP="003D3F1F">
      <w:pPr>
        <w:spacing w:after="0" w:line="240" w:lineRule="auto"/>
        <w:ind w:left="240" w:firstLine="1080"/>
        <w:rPr>
          <w:rFonts w:ascii="Arial" w:hAnsi="Arial" w:cs="Arial"/>
          <w:sz w:val="24"/>
          <w:szCs w:val="24"/>
        </w:rPr>
      </w:pPr>
      <w:r w:rsidRPr="003D3F1F">
        <w:rPr>
          <w:rFonts w:ascii="Arial" w:hAnsi="Arial" w:cs="Arial"/>
          <w:sz w:val="24"/>
          <w:szCs w:val="24"/>
        </w:rPr>
        <w:t>развитие системы комплексного мониторинга, прогнозирования и предупреждения существующих угроз;</w:t>
      </w:r>
    </w:p>
    <w:p w:rsidR="00903496" w:rsidRDefault="003D3F1F" w:rsidP="00903496">
      <w:pPr>
        <w:widowControl w:val="0"/>
        <w:numPr>
          <w:ilvl w:val="0"/>
          <w:numId w:val="9"/>
        </w:numPr>
        <w:tabs>
          <w:tab w:val="left" w:pos="1173"/>
        </w:tabs>
        <w:spacing w:after="0" w:line="240" w:lineRule="auto"/>
        <w:ind w:left="240" w:firstLine="720"/>
        <w:jc w:val="both"/>
        <w:rPr>
          <w:rFonts w:ascii="Arial" w:hAnsi="Arial" w:cs="Arial"/>
          <w:sz w:val="24"/>
          <w:szCs w:val="24"/>
        </w:rPr>
      </w:pPr>
      <w:r w:rsidRPr="003D3F1F">
        <w:rPr>
          <w:rFonts w:ascii="Arial" w:hAnsi="Arial" w:cs="Arial"/>
          <w:sz w:val="24"/>
          <w:szCs w:val="24"/>
        </w:rPr>
        <w:t>совершенствование системы антикризисного управления.</w:t>
      </w:r>
    </w:p>
    <w:p w:rsidR="003D3F1F" w:rsidRPr="00903496" w:rsidRDefault="003D3F1F" w:rsidP="00903496">
      <w:pPr>
        <w:widowControl w:val="0"/>
        <w:numPr>
          <w:ilvl w:val="0"/>
          <w:numId w:val="9"/>
        </w:numPr>
        <w:tabs>
          <w:tab w:val="left" w:pos="1173"/>
        </w:tabs>
        <w:spacing w:after="0" w:line="240" w:lineRule="auto"/>
        <w:ind w:left="240" w:firstLine="720"/>
        <w:jc w:val="both"/>
        <w:rPr>
          <w:rFonts w:ascii="Arial" w:hAnsi="Arial" w:cs="Arial"/>
          <w:sz w:val="24"/>
          <w:szCs w:val="24"/>
        </w:rPr>
      </w:pPr>
      <w:r w:rsidRPr="00903496">
        <w:rPr>
          <w:rFonts w:ascii="Arial" w:hAnsi="Arial" w:cs="Arial"/>
          <w:sz w:val="24"/>
          <w:szCs w:val="24"/>
        </w:rPr>
        <w:t xml:space="preserve">На реализацию данных мероприятий на период действия подпрограммы запланированы </w:t>
      </w:r>
      <w:r w:rsidR="00B84646" w:rsidRPr="00903496">
        <w:rPr>
          <w:rFonts w:ascii="Arial" w:hAnsi="Arial" w:cs="Arial"/>
          <w:sz w:val="24"/>
          <w:szCs w:val="24"/>
        </w:rPr>
        <w:t>денежные средства,</w:t>
      </w:r>
      <w:r w:rsidRPr="00903496">
        <w:rPr>
          <w:rFonts w:ascii="Arial" w:hAnsi="Arial" w:cs="Arial"/>
          <w:sz w:val="24"/>
          <w:szCs w:val="24"/>
        </w:rPr>
        <w:t xml:space="preserve"> указанные в приложении №1 муниципальной программы.</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Работа по созданию</w:t>
      </w:r>
      <w:r w:rsidRPr="003D3F1F">
        <w:rPr>
          <w:rFonts w:ascii="Arial" w:hAnsi="Arial" w:cs="Arial"/>
          <w:sz w:val="24"/>
          <w:szCs w:val="24"/>
        </w:rPr>
        <w:tab/>
        <w:t xml:space="preserve">Комплексной системы обеспечения безопасности жизнедеятельности населения (КС ОБЖН) проводится в соответствии с протокольным поручением Координационного совещания по обеспечению правопорядка в Курской области от 11.01.2012 «О плане по </w:t>
      </w:r>
      <w:r w:rsidRPr="003D3F1F">
        <w:rPr>
          <w:rFonts w:ascii="Arial" w:hAnsi="Arial" w:cs="Arial"/>
          <w:sz w:val="24"/>
          <w:szCs w:val="24"/>
        </w:rPr>
        <w:lastRenderedPageBreak/>
        <w:t xml:space="preserve">реализации в Курской области </w:t>
      </w:r>
      <w:r w:rsidR="00903496">
        <w:rPr>
          <w:rFonts w:ascii="Arial" w:hAnsi="Arial" w:cs="Arial"/>
          <w:sz w:val="24"/>
          <w:szCs w:val="24"/>
        </w:rPr>
        <w:t xml:space="preserve">Комплексной системы обеспечения </w:t>
      </w:r>
      <w:r w:rsidRPr="003D3F1F">
        <w:rPr>
          <w:rFonts w:ascii="Arial" w:hAnsi="Arial" w:cs="Arial"/>
          <w:sz w:val="24"/>
          <w:szCs w:val="24"/>
        </w:rPr>
        <w:t>безопасности жизнедеятельности населения», распоряжением Администрации Курской области от 08.02.2012 г. № 76-ра «Об организации работы по реализации в Курской области Комплексной системы обеспечения безопасности жизнедеятельности населения», протокольным решением Координационного совещания по обеспечению правопорядка в Курской области от 27.11.2012 г. № 7 «Об утверждении Плана мероприятий перспективного развития Комплексной системы обеспечения жизнедеятельности населения Курской области на 2013 год» и протокольным решением Координационного совещания по обеспечению правопорядка в Курской области от 29.03.2013 г. № 9 «О создании Комплексной системы обеспечения безопасност</w:t>
      </w:r>
      <w:r w:rsidR="00903496">
        <w:rPr>
          <w:rFonts w:ascii="Arial" w:hAnsi="Arial" w:cs="Arial"/>
          <w:sz w:val="24"/>
          <w:szCs w:val="24"/>
        </w:rPr>
        <w:t>и жизнедеятельности населения».</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Наличие современной инфраструктуры территориальной системы аварийного реагирования и радиа</w:t>
      </w:r>
      <w:r w:rsidR="00903496">
        <w:rPr>
          <w:rFonts w:ascii="Arial" w:hAnsi="Arial" w:cs="Arial"/>
          <w:sz w:val="24"/>
          <w:szCs w:val="24"/>
        </w:rPr>
        <w:t>ционного мониторинга позволяет:</w:t>
      </w:r>
    </w:p>
    <w:p w:rsidR="00903496" w:rsidRDefault="00903496" w:rsidP="00903496">
      <w:pPr>
        <w:tabs>
          <w:tab w:val="left" w:pos="3770"/>
        </w:tabs>
        <w:spacing w:after="0" w:line="240" w:lineRule="auto"/>
        <w:ind w:left="240" w:firstLine="720"/>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в случае серьезной аварии кардинально снизить негативные последст</w:t>
      </w:r>
      <w:r>
        <w:rPr>
          <w:rFonts w:ascii="Arial" w:hAnsi="Arial" w:cs="Arial"/>
          <w:sz w:val="24"/>
          <w:szCs w:val="24"/>
        </w:rPr>
        <w:t>вия для населения и территории;</w:t>
      </w:r>
    </w:p>
    <w:p w:rsidR="00903496" w:rsidRDefault="00903496" w:rsidP="00903496">
      <w:pPr>
        <w:tabs>
          <w:tab w:val="left" w:pos="3770"/>
        </w:tabs>
        <w:spacing w:after="0" w:line="240" w:lineRule="auto"/>
        <w:ind w:left="240" w:firstLine="720"/>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избегать применения несоразмерных масштабу происшествия мер и тем самым минимизировать социально-э</w:t>
      </w:r>
      <w:r>
        <w:rPr>
          <w:rFonts w:ascii="Arial" w:hAnsi="Arial" w:cs="Arial"/>
          <w:sz w:val="24"/>
          <w:szCs w:val="24"/>
        </w:rPr>
        <w:t>кономический ущерб для региона.</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На основании «Положения о техническом обслуживании системы АСКРО», для поддержания системы в рабочем состоянии необходимо проведение планового систематического технического обслуживания (ТО № 1 - ежемесячно, ТО № 2 - один раз в год, сезонное обслуживание - 2 раза в год). В состав системы радиационного мониторинга входят сервера, ЭВТ, блоки питания, которые работают в круглосуточном режиме. Для поддержания системы в работоспособном состоянии необходима з</w:t>
      </w:r>
      <w:r w:rsidR="00903496">
        <w:rPr>
          <w:rFonts w:ascii="Arial" w:hAnsi="Arial" w:cs="Arial"/>
          <w:sz w:val="24"/>
          <w:szCs w:val="24"/>
        </w:rPr>
        <w:t>амена составных частей системы.</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На территории г. Льгова в рамках создана система обеспечения вызова экстренных оперативных служб по един</w:t>
      </w:r>
      <w:r w:rsidR="00903496">
        <w:rPr>
          <w:rFonts w:ascii="Arial" w:hAnsi="Arial" w:cs="Arial"/>
          <w:sz w:val="24"/>
          <w:szCs w:val="24"/>
        </w:rPr>
        <w:t>ому номеру «112».</w:t>
      </w:r>
    </w:p>
    <w:p w:rsidR="003D3F1F" w:rsidRPr="003D3F1F"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Другим важным требованием к ЕДДС г. Льгова Курской области является организация её работы в особый период. Именно ЕДДС должна обеспечить непрерывность управления ГО в военное время, в том числе в процессе перемещения органов управления области на запасные пункты управления. А также комплексная автоматизация процессов оперативного управления мероприятиями по экстренному предупреждению и ликвидации пожаров и катастроф на основе использования современных информационно-телекоммуникационных технологий. Для решения этих задач в подпрограмме предусматриваются финансовые средства, которые будут использованы для закупки оборудования, ЭВТ, средств связи, специализированных автомобилей, ПО, оснащения новых систем управления.</w:t>
      </w:r>
    </w:p>
    <w:p w:rsidR="003D3F1F" w:rsidRPr="003D3F1F" w:rsidRDefault="003D3F1F" w:rsidP="003D3F1F">
      <w:pPr>
        <w:spacing w:after="0" w:line="240" w:lineRule="auto"/>
        <w:ind w:left="240" w:right="280" w:firstLine="700"/>
        <w:jc w:val="both"/>
        <w:rPr>
          <w:rFonts w:ascii="Arial" w:hAnsi="Arial" w:cs="Arial"/>
          <w:sz w:val="24"/>
          <w:szCs w:val="24"/>
        </w:rPr>
      </w:pPr>
    </w:p>
    <w:p w:rsidR="003D3F1F" w:rsidRPr="00903496" w:rsidRDefault="003D3F1F" w:rsidP="00B84646">
      <w:pPr>
        <w:pStyle w:val="60"/>
        <w:numPr>
          <w:ilvl w:val="0"/>
          <w:numId w:val="13"/>
        </w:numPr>
        <w:shd w:val="clear" w:color="auto" w:fill="auto"/>
        <w:tabs>
          <w:tab w:val="left" w:pos="1244"/>
        </w:tabs>
        <w:spacing w:line="240" w:lineRule="auto"/>
        <w:ind w:left="240" w:right="56" w:firstLine="700"/>
        <w:rPr>
          <w:rFonts w:ascii="Arial" w:hAnsi="Arial" w:cs="Arial"/>
          <w:sz w:val="24"/>
          <w:szCs w:val="24"/>
        </w:rPr>
      </w:pPr>
      <w:r w:rsidRPr="003D3F1F">
        <w:rPr>
          <w:rFonts w:ascii="Arial" w:hAnsi="Arial" w:cs="Arial"/>
          <w:color w:val="000000"/>
          <w:sz w:val="24"/>
          <w:szCs w:val="24"/>
          <w:lang w:eastAsia="ru-RU" w:bidi="ru-RU"/>
        </w:rPr>
        <w:t xml:space="preserve">Основное </w:t>
      </w:r>
      <w:r w:rsidR="00B84646" w:rsidRPr="003D3F1F">
        <w:rPr>
          <w:rFonts w:ascii="Arial" w:hAnsi="Arial" w:cs="Arial"/>
          <w:color w:val="000000"/>
          <w:sz w:val="24"/>
          <w:szCs w:val="24"/>
          <w:lang w:eastAsia="ru-RU" w:bidi="ru-RU"/>
        </w:rPr>
        <w:t>мероприятие по</w:t>
      </w:r>
      <w:r w:rsidRPr="003D3F1F">
        <w:rPr>
          <w:rFonts w:ascii="Arial" w:hAnsi="Arial" w:cs="Arial"/>
          <w:color w:val="000000"/>
          <w:sz w:val="24"/>
          <w:szCs w:val="24"/>
          <w:lang w:eastAsia="ru-RU" w:bidi="ru-RU"/>
        </w:rPr>
        <w:t xml:space="preserve"> построению и развитию АПК «Безопасный город»</w:t>
      </w:r>
    </w:p>
    <w:p w:rsidR="00903496" w:rsidRPr="003D3F1F" w:rsidRDefault="00903496" w:rsidP="00903496">
      <w:pPr>
        <w:pStyle w:val="60"/>
        <w:shd w:val="clear" w:color="auto" w:fill="auto"/>
        <w:tabs>
          <w:tab w:val="left" w:pos="1244"/>
        </w:tabs>
        <w:spacing w:line="240" w:lineRule="auto"/>
        <w:ind w:left="940" w:right="280"/>
        <w:jc w:val="left"/>
        <w:rPr>
          <w:rFonts w:ascii="Arial" w:hAnsi="Arial" w:cs="Arial"/>
          <w:sz w:val="24"/>
          <w:szCs w:val="24"/>
        </w:rPr>
      </w:pP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АПК «Безопасный город» рассматривается как основной инструмент для эффективной реализации комплексных систем обеспечения безопасности жизнедеятельности населения.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В Концепции региональной информатизации, утвержденной распоряжением Правительства Российской Федерации от 29 декабря 2014 г. № 2769-р, определено, что в сфере безопасности жизнедеятельности рекомендуется «...реализовать автоматизированный информационный обмен между органами государственной власти субъектов Российской Федерации, территориальными органами федеральных органов исполнительной власти, </w:t>
      </w:r>
      <w:r w:rsidRPr="003D3F1F">
        <w:rPr>
          <w:rFonts w:ascii="Arial" w:hAnsi="Arial" w:cs="Arial"/>
          <w:sz w:val="24"/>
          <w:szCs w:val="24"/>
        </w:rPr>
        <w:lastRenderedPageBreak/>
        <w:t>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 координации действий по предотвращению кризисных и чрезвычайных ситуаци</w:t>
      </w:r>
      <w:r w:rsidR="00903496">
        <w:rPr>
          <w:rFonts w:ascii="Arial" w:hAnsi="Arial" w:cs="Arial"/>
          <w:sz w:val="24"/>
          <w:szCs w:val="24"/>
        </w:rPr>
        <w:t>й и ликвидации их последствий».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Для решения этой задачи должна использоваться региональная информационно-коммуникационная инфраструктура, которая в соответствие с выше названной Концепцией будет создаваться в субъектах Российской Федерации на основ</w:t>
      </w:r>
      <w:r w:rsidR="00903496">
        <w:rPr>
          <w:rFonts w:ascii="Arial" w:hAnsi="Arial" w:cs="Arial"/>
          <w:sz w:val="24"/>
          <w:szCs w:val="24"/>
        </w:rPr>
        <w:t>е следующих основных принципов: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формирование интегрированной вычислительной и сетевой среды, совместно используемой органами государственной власти и ор</w:t>
      </w:r>
      <w:r w:rsidR="00903496">
        <w:rPr>
          <w:rFonts w:ascii="Arial" w:hAnsi="Arial" w:cs="Arial"/>
          <w:sz w:val="24"/>
          <w:szCs w:val="24"/>
        </w:rPr>
        <w:t>ганами местного самоуправления;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построение региональных информационных систем по сервисной архитектуре, стандартизация и обеспечение совместимости используемых в регионе информа</w:t>
      </w:r>
      <w:r w:rsidR="00903496">
        <w:rPr>
          <w:rFonts w:ascii="Arial" w:hAnsi="Arial" w:cs="Arial"/>
          <w:sz w:val="24"/>
          <w:szCs w:val="24"/>
        </w:rPr>
        <w:t>ционно-коммуникационных систем.</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«Безопасный город», утвержденная распоряжением Правительства Российской Федерации о</w:t>
      </w:r>
      <w:r w:rsidR="00903496">
        <w:rPr>
          <w:rFonts w:ascii="Arial" w:hAnsi="Arial" w:cs="Arial"/>
          <w:sz w:val="24"/>
          <w:szCs w:val="24"/>
        </w:rPr>
        <w:t>т 3 декабря 2014 года № 2446-р.</w:t>
      </w:r>
    </w:p>
    <w:p w:rsidR="003D3F1F" w:rsidRPr="003D3F1F"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Как подчеркнуто в утвержденной Концепции, целью развития АПК «Безопасный город» является дальнейшее повышение общего уровня общественной безопасности,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происшествий на территории муниципального образования.</w:t>
      </w:r>
    </w:p>
    <w:p w:rsidR="00903496" w:rsidRDefault="003D3F1F" w:rsidP="00903496">
      <w:pPr>
        <w:spacing w:after="0" w:line="240" w:lineRule="auto"/>
        <w:ind w:left="240" w:right="280" w:firstLine="611"/>
        <w:jc w:val="both"/>
        <w:rPr>
          <w:rFonts w:ascii="Arial" w:hAnsi="Arial" w:cs="Arial"/>
          <w:sz w:val="24"/>
          <w:szCs w:val="24"/>
        </w:rPr>
      </w:pPr>
      <w:r w:rsidRPr="003D3F1F">
        <w:rPr>
          <w:rFonts w:ascii="Arial" w:hAnsi="Arial" w:cs="Arial"/>
          <w:sz w:val="24"/>
          <w:szCs w:val="24"/>
        </w:rPr>
        <w:t>Базовыми</w:t>
      </w:r>
      <w:r w:rsidR="00903496">
        <w:rPr>
          <w:rFonts w:ascii="Arial" w:hAnsi="Arial" w:cs="Arial"/>
          <w:sz w:val="24"/>
          <w:szCs w:val="24"/>
        </w:rPr>
        <w:t xml:space="preserve"> принципами Концепции являются: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учет полного спектра возможных угроз в сферах обеспечения общественной безопасности и безопасности среды обитания;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максимальное использование существующей в муниципальных образованиях информационно-к</w:t>
      </w:r>
      <w:r w:rsidR="00903496">
        <w:rPr>
          <w:rFonts w:ascii="Arial" w:hAnsi="Arial" w:cs="Arial"/>
          <w:sz w:val="24"/>
          <w:szCs w:val="24"/>
        </w:rPr>
        <w:t>оммуникационной инфраструктуры;</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обеспечение межведомственного взаимодействия и интеграции соответствующих систем в един</w:t>
      </w:r>
      <w:r w:rsidR="00903496">
        <w:rPr>
          <w:rFonts w:ascii="Arial" w:hAnsi="Arial" w:cs="Arial"/>
          <w:sz w:val="24"/>
          <w:szCs w:val="24"/>
        </w:rPr>
        <w:t>ом информационном пространстве.</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Практическая реализация названных </w:t>
      </w:r>
      <w:r w:rsidR="00903496">
        <w:rPr>
          <w:rFonts w:ascii="Arial" w:hAnsi="Arial" w:cs="Arial"/>
          <w:sz w:val="24"/>
          <w:szCs w:val="24"/>
        </w:rPr>
        <w:t>принципов обеспечивается путем:</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информатизации процессов управления муниципальными экстренными и коммунальными службами, организациями и предприятиями, решающими задачи по обеспечению общественной безопасности, правопорядка и безо</w:t>
      </w:r>
      <w:r w:rsidR="00903496">
        <w:rPr>
          <w:rFonts w:ascii="Arial" w:hAnsi="Arial" w:cs="Arial"/>
          <w:sz w:val="24"/>
          <w:szCs w:val="24"/>
        </w:rPr>
        <w:t>пасности среды обитания;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построения сегментов АПК «Безопасный город» на базе существующей инфраструктуры и дальнейшего развития их функциональ</w:t>
      </w:r>
      <w:r w:rsidR="00903496">
        <w:rPr>
          <w:rFonts w:ascii="Arial" w:hAnsi="Arial" w:cs="Arial"/>
          <w:sz w:val="24"/>
          <w:szCs w:val="24"/>
        </w:rPr>
        <w:t>ных и технических возможностей;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внедрения единой интеграционной платформы, реализованной на открытых протоколах, для всех автоматизированных систем, взаимодействующих в</w:t>
      </w:r>
      <w:r w:rsidR="00903496">
        <w:rPr>
          <w:rFonts w:ascii="Arial" w:hAnsi="Arial" w:cs="Arial"/>
          <w:sz w:val="24"/>
          <w:szCs w:val="24"/>
        </w:rPr>
        <w:t xml:space="preserve"> рамках АПК «Безопасный город»;</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обеспечение доступа в единое </w:t>
      </w:r>
      <w:r w:rsidR="00903496">
        <w:rPr>
          <w:rFonts w:ascii="Arial" w:hAnsi="Arial" w:cs="Arial"/>
          <w:sz w:val="24"/>
          <w:szCs w:val="24"/>
        </w:rPr>
        <w:t xml:space="preserve">информационное пространство АПК </w:t>
      </w:r>
      <w:r w:rsidRPr="003D3F1F">
        <w:rPr>
          <w:rFonts w:ascii="Arial" w:hAnsi="Arial" w:cs="Arial"/>
          <w:sz w:val="24"/>
          <w:szCs w:val="24"/>
        </w:rPr>
        <w:t xml:space="preserve">«Безопасный город» в соответствии с </w:t>
      </w:r>
      <w:r w:rsidR="00903496">
        <w:rPr>
          <w:rFonts w:ascii="Arial" w:hAnsi="Arial" w:cs="Arial"/>
          <w:sz w:val="24"/>
          <w:szCs w:val="24"/>
        </w:rPr>
        <w:t>установленными правами доступа.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В соответствии с Концепцией финансовое обеспечение создания (развития), внедрения и эксплуатации АПК «Безопасный город» будет </w:t>
      </w:r>
      <w:r w:rsidRPr="003D3F1F">
        <w:rPr>
          <w:rFonts w:ascii="Arial" w:hAnsi="Arial" w:cs="Arial"/>
          <w:sz w:val="24"/>
          <w:szCs w:val="24"/>
        </w:rPr>
        <w:lastRenderedPageBreak/>
        <w:t>осуществляться из средств федерального бюджета, бюджетов субъектов Российской Федерации, местных б</w:t>
      </w:r>
      <w:r w:rsidR="00903496">
        <w:rPr>
          <w:rFonts w:ascii="Arial" w:hAnsi="Arial" w:cs="Arial"/>
          <w:sz w:val="24"/>
          <w:szCs w:val="24"/>
        </w:rPr>
        <w:t>юджетов и бюджетов организаций.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При этом планируется, что основным источником средств из федерального бюджета для </w:t>
      </w:r>
      <w:r w:rsidR="00583AD5" w:rsidRPr="003D3F1F">
        <w:rPr>
          <w:rFonts w:ascii="Arial" w:hAnsi="Arial" w:cs="Arial"/>
          <w:sz w:val="24"/>
          <w:szCs w:val="24"/>
        </w:rPr>
        <w:t>со финансирования</w:t>
      </w:r>
      <w:r w:rsidRPr="003D3F1F">
        <w:rPr>
          <w:rFonts w:ascii="Arial" w:hAnsi="Arial" w:cs="Arial"/>
          <w:sz w:val="24"/>
          <w:szCs w:val="24"/>
        </w:rPr>
        <w:t xml:space="preserve"> создания (развития) АПК «Безопасный город» в муниципальных образованиях станет новая подпрограмма «Безопасный город» программы "Защита населения и территорий от чрезвычайных ситуаций, обеспечение пожарной безопасности и безопасн</w:t>
      </w:r>
      <w:r w:rsidR="00903496">
        <w:rPr>
          <w:rFonts w:ascii="Arial" w:hAnsi="Arial" w:cs="Arial"/>
          <w:sz w:val="24"/>
          <w:szCs w:val="24"/>
        </w:rPr>
        <w:t>ости людей на водных объектах".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Межведомственной комиссией одобрены Единые требования к техническим параметрам сегментов аппаратно-программного комплекса «Безопасный город» (утверждены МЧС Рос</w:t>
      </w:r>
      <w:r w:rsidR="00903496">
        <w:rPr>
          <w:rFonts w:ascii="Arial" w:hAnsi="Arial" w:cs="Arial"/>
          <w:sz w:val="24"/>
          <w:szCs w:val="24"/>
        </w:rPr>
        <w:t>сии 29.12.2014 г. № 14-7-5552).</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АПК «Безопасный город» и его сегменты должны создаваться на базе единой дежурно-диспетчерской службы муниципальн</w:t>
      </w:r>
      <w:r w:rsidR="00903496">
        <w:rPr>
          <w:rFonts w:ascii="Arial" w:hAnsi="Arial" w:cs="Arial"/>
          <w:sz w:val="24"/>
          <w:szCs w:val="24"/>
        </w:rPr>
        <w:t>ого образования (далее - ЕДДС).</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соответствие с “Положением о единой государственной системе предупреждения и ликвидации чрезвычайных ситуаций (РСЧС)”, утвержденном постановлением Правительства Российской Федерации от 30.12.2003 № 794, ЕДДС является органом повседневного управлени</w:t>
      </w:r>
      <w:r w:rsidR="00903496">
        <w:rPr>
          <w:rFonts w:ascii="Arial" w:hAnsi="Arial" w:cs="Arial"/>
          <w:sz w:val="24"/>
          <w:szCs w:val="24"/>
        </w:rPr>
        <w:t>я РСЧС на муниципальном уровне.</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«Положении о единой дежурно-диспетчерской службы муниципального образования», одобренном и рекомендованном к применению в системе РСЧС протоколом заседания Правительственной комиссии по предупреждению и ликвидации чрезвычайных ситуаций и обеспечению пожарной безопасности от 21.10.2011 № 5, определено, что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w:t>
      </w:r>
      <w:r w:rsidR="00915DFD">
        <w:rPr>
          <w:rFonts w:ascii="Arial" w:hAnsi="Arial" w:cs="Arial"/>
          <w:sz w:val="24"/>
          <w:szCs w:val="24"/>
        </w:rPr>
        <w:t xml:space="preserve"> </w:t>
      </w:r>
      <w:r w:rsidRPr="003D3F1F">
        <w:rPr>
          <w:rFonts w:ascii="Arial" w:hAnsi="Arial" w:cs="Arial"/>
          <w:sz w:val="24"/>
          <w:szCs w:val="24"/>
        </w:rPr>
        <w:t>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в том числе, по обеспечению безопасности людей на водных объекта</w:t>
      </w:r>
      <w:r w:rsidR="00903496">
        <w:rPr>
          <w:rFonts w:ascii="Arial" w:hAnsi="Arial" w:cs="Arial"/>
          <w:sz w:val="24"/>
          <w:szCs w:val="24"/>
        </w:rPr>
        <w:t>х, охране их жизни и здоровья».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Приоритеты государственной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w:t>
      </w:r>
      <w:r w:rsidR="00903496">
        <w:rPr>
          <w:rFonts w:ascii="Arial" w:hAnsi="Arial" w:cs="Arial"/>
          <w:sz w:val="24"/>
          <w:szCs w:val="24"/>
        </w:rPr>
        <w:t>этапов реализации подпрограммы.</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единого системного подхода к обеспечению общественной безопасности на территории г. Льгова Курской области является одним из важных элементов создания устойчивого социально-экономического развития и роста инвестицио</w:t>
      </w:r>
      <w:r w:rsidR="00903496">
        <w:rPr>
          <w:rFonts w:ascii="Arial" w:hAnsi="Arial" w:cs="Arial"/>
          <w:sz w:val="24"/>
          <w:szCs w:val="24"/>
        </w:rPr>
        <w:t>нной привлекательности региона.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реализации полномочий органов </w:t>
      </w:r>
      <w:r w:rsidRPr="003D3F1F">
        <w:rPr>
          <w:rFonts w:ascii="Arial" w:hAnsi="Arial" w:cs="Arial"/>
          <w:sz w:val="24"/>
          <w:szCs w:val="24"/>
        </w:rPr>
        <w:lastRenderedPageBreak/>
        <w:t>местного самоуправления в области обеспечения безопасности ж</w:t>
      </w:r>
      <w:r w:rsidR="00903496">
        <w:rPr>
          <w:rFonts w:ascii="Arial" w:hAnsi="Arial" w:cs="Arial"/>
          <w:sz w:val="24"/>
          <w:szCs w:val="24"/>
        </w:rPr>
        <w:t>изнедеятельности населения...».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Важным направлением повышения такой эффективности является комплексная информатизация проце</w:t>
      </w:r>
      <w:r w:rsidR="00903496">
        <w:rPr>
          <w:rFonts w:ascii="Arial" w:hAnsi="Arial" w:cs="Arial"/>
          <w:sz w:val="24"/>
          <w:szCs w:val="24"/>
        </w:rPr>
        <w:t>ссов антикризисного управления.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протоколе заседания Межведомственной комиссии от 11.02.2014 г. № 1 отмечено, что к наиболее проблемным вопросам функционирования сегментов АПК «Безопасный город» относятся узкая ведомственная направленность, функциональная разобщенность разрабатываемых сегментов по направлениям деятельности территориальных органов и учреждений МВД России, МЧС России, Минтранса России, в сферах жилищно-коммунального хозяйства и градостроительной деятельности, отсутствие системного подхода в управлении сегментами АПК «Безопасный город» на межведомственном, региональном и муниципальном уровнях, частичное дублирование функций, большое разнообразие применяемых технических решений, несовместимость протоколов обмена информацией и отсутствие единых технических стандартов, недостаточная направленность на раннее обнаружение и пре</w:t>
      </w:r>
      <w:r w:rsidR="00903496">
        <w:rPr>
          <w:rFonts w:ascii="Arial" w:hAnsi="Arial" w:cs="Arial"/>
          <w:sz w:val="24"/>
          <w:szCs w:val="24"/>
        </w:rPr>
        <w:t>дупреждение угроз безопасности.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Сделан вывод, что «...В настоящее время назрела необходимость в едином системном подходе к развитию и внедрению АПК «Безопасный город» в регионах Российской Федерации, в том числе на районн</w:t>
      </w:r>
      <w:r w:rsidR="00903496">
        <w:rPr>
          <w:rFonts w:ascii="Arial" w:hAnsi="Arial" w:cs="Arial"/>
          <w:sz w:val="24"/>
          <w:szCs w:val="24"/>
        </w:rPr>
        <w:t>ом и муниципальном уровнях...».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«Безопасный город», утвержденная распоряжением Правительства Российской Федерации о</w:t>
      </w:r>
      <w:r w:rsidR="00903496">
        <w:rPr>
          <w:rFonts w:ascii="Arial" w:hAnsi="Arial" w:cs="Arial"/>
          <w:sz w:val="24"/>
          <w:szCs w:val="24"/>
        </w:rPr>
        <w:t>т 3 декабря 2014 года № 2446-р.</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Межведомственной комиссией одобрены Единые требования к техническим параметрам сегментов аппаратно-программного комплекса «Безопасный город» (утверждены МЧС Рос</w:t>
      </w:r>
      <w:r w:rsidR="00903496">
        <w:rPr>
          <w:rFonts w:ascii="Arial" w:hAnsi="Arial" w:cs="Arial"/>
          <w:sz w:val="24"/>
          <w:szCs w:val="24"/>
        </w:rPr>
        <w:t>сии 29.12.2014 г. № 14-7-5552).</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Целью построения и развития аппаратно-программного комплекса «Безопасный город» (далее - комплекс «Безопасный город») 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как в регионе, так и на базе муниципальных образований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с интеграцией под ее управлением действий информационно- управляющих подсистем дежурных, диспетчерских, муниципальных служб для их оперативного взаимодействия в интересах регио</w:t>
      </w:r>
      <w:r w:rsidR="00903496">
        <w:rPr>
          <w:rFonts w:ascii="Arial" w:hAnsi="Arial" w:cs="Arial"/>
          <w:sz w:val="24"/>
          <w:szCs w:val="24"/>
        </w:rPr>
        <w:t>на и муниципальных образований.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Основными задачами построения и развития комплекса «Безопасный город» на терри</w:t>
      </w:r>
      <w:r w:rsidR="00903496">
        <w:rPr>
          <w:rFonts w:ascii="Arial" w:hAnsi="Arial" w:cs="Arial"/>
          <w:sz w:val="24"/>
          <w:szCs w:val="24"/>
        </w:rPr>
        <w:t>тории Курской области являются: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lastRenderedPageBreak/>
        <w:t>формирование единой коммуникационной платформы с целью устранения рисков обеспечения общественной безопасности, правопорядка и безопасности среды обитания на базе ме</w:t>
      </w:r>
      <w:r w:rsidR="00903496">
        <w:rPr>
          <w:rFonts w:ascii="Arial" w:hAnsi="Arial" w:cs="Arial"/>
          <w:sz w:val="24"/>
          <w:szCs w:val="24"/>
        </w:rPr>
        <w:t>жведомственного взаимодействия;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обеспечение информационного обмена на федеральном, региональном и муниципальном уровнях через единое информационное пространство с учетом разграничения прав доступа к информации разного характера;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создание дополнительных инструментов на базе муниципального образования для оптимизации работы существующей системы мониторинга состо</w:t>
      </w:r>
      <w:r w:rsidR="00903496">
        <w:rPr>
          <w:rFonts w:ascii="Arial" w:hAnsi="Arial" w:cs="Arial"/>
          <w:sz w:val="24"/>
          <w:szCs w:val="24"/>
        </w:rPr>
        <w:t>яния общественной безопасности.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Комплекс «Безопасный город» реализуется в соответствии со </w:t>
      </w:r>
      <w:r w:rsidR="00903496">
        <w:rPr>
          <w:rFonts w:ascii="Arial" w:hAnsi="Arial" w:cs="Arial"/>
          <w:sz w:val="24"/>
          <w:szCs w:val="24"/>
        </w:rPr>
        <w:t>следующими базовыми принципами: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максимальное использование существующей инфраструктуры и всех результатов, ранее достигнутых в Курской области и муниципальных образованиях в рамках государственных и муниц</w:t>
      </w:r>
      <w:r w:rsidR="00903496">
        <w:rPr>
          <w:rFonts w:ascii="Arial" w:hAnsi="Arial" w:cs="Arial"/>
          <w:sz w:val="24"/>
          <w:szCs w:val="24"/>
        </w:rPr>
        <w:t>ипальных программ безопасности;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построение и развитие комплекса «Безопасный город» не предполагает отмену уже выполняемых и финансируемых государственных и муниципальных программ, направленных на создание и развитие информационной инфраструктуры в части обеспечения безопасности, но предполагает создание дополнительных факторов роста эффективности их использования и интеграции</w:t>
      </w:r>
      <w:r w:rsidR="00903496">
        <w:rPr>
          <w:rFonts w:ascii="Arial" w:hAnsi="Arial" w:cs="Arial"/>
          <w:sz w:val="24"/>
          <w:szCs w:val="24"/>
        </w:rPr>
        <w:t xml:space="preserve"> в комплекс «Безопасный город»;</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базовым уровнем построения и развития комплекса «Безопасный город» является муниципальное образование, которое является центром сбора и обработки информации с целью принятия оперативных решений по всем вопросам обеспечения общественной безопасности</w:t>
      </w:r>
      <w:r w:rsidR="00903496">
        <w:rPr>
          <w:rFonts w:ascii="Arial" w:hAnsi="Arial" w:cs="Arial"/>
          <w:sz w:val="24"/>
          <w:szCs w:val="24"/>
        </w:rPr>
        <w:t xml:space="preserve"> и безопасности среды обитания;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комплекс «Безопасный город» базируется на интеграционной платформе и обеспечивает сквозную передачу и обработку информации,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w:t>
      </w:r>
      <w:r w:rsidR="00903496">
        <w:rPr>
          <w:rFonts w:ascii="Arial" w:hAnsi="Arial" w:cs="Arial"/>
          <w:sz w:val="24"/>
          <w:szCs w:val="24"/>
        </w:rPr>
        <w:t>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широкое использование космических с</w:t>
      </w:r>
      <w:r w:rsidR="00583AD5">
        <w:rPr>
          <w:rFonts w:ascii="Arial" w:hAnsi="Arial" w:cs="Arial"/>
          <w:sz w:val="24"/>
          <w:szCs w:val="24"/>
        </w:rPr>
        <w:t xml:space="preserve">истем навигации, дистанционного </w:t>
      </w:r>
      <w:r w:rsidRPr="003D3F1F">
        <w:rPr>
          <w:rFonts w:ascii="Arial" w:hAnsi="Arial" w:cs="Arial"/>
          <w:sz w:val="24"/>
          <w:szCs w:val="24"/>
        </w:rPr>
        <w:t>зондирования</w:t>
      </w:r>
      <w:r w:rsidRPr="003D3F1F">
        <w:rPr>
          <w:rFonts w:ascii="Arial" w:hAnsi="Arial" w:cs="Arial"/>
          <w:sz w:val="24"/>
          <w:szCs w:val="24"/>
        </w:rPr>
        <w:tab/>
      </w:r>
      <w:r w:rsidR="00583AD5" w:rsidRPr="003D3F1F">
        <w:rPr>
          <w:rFonts w:ascii="Arial" w:hAnsi="Arial" w:cs="Arial"/>
          <w:sz w:val="24"/>
          <w:szCs w:val="24"/>
        </w:rPr>
        <w:t xml:space="preserve">Земли, </w:t>
      </w:r>
      <w:r w:rsidR="00583AD5" w:rsidRPr="003D3F1F">
        <w:rPr>
          <w:rFonts w:ascii="Arial" w:hAnsi="Arial" w:cs="Arial"/>
          <w:sz w:val="24"/>
          <w:szCs w:val="24"/>
        </w:rPr>
        <w:tab/>
      </w:r>
      <w:r w:rsidR="00583AD5">
        <w:rPr>
          <w:rFonts w:ascii="Arial" w:hAnsi="Arial" w:cs="Arial"/>
          <w:sz w:val="24"/>
          <w:szCs w:val="24"/>
        </w:rPr>
        <w:t>связи и</w:t>
      </w:r>
      <w:r w:rsidR="00583AD5">
        <w:rPr>
          <w:rFonts w:ascii="Arial" w:hAnsi="Arial" w:cs="Arial"/>
          <w:sz w:val="24"/>
          <w:szCs w:val="24"/>
        </w:rPr>
        <w:tab/>
        <w:t xml:space="preserve">управления, гидрометеорологического, </w:t>
      </w:r>
      <w:r w:rsidRPr="003D3F1F">
        <w:rPr>
          <w:rFonts w:ascii="Arial" w:hAnsi="Arial" w:cs="Arial"/>
          <w:sz w:val="24"/>
          <w:szCs w:val="24"/>
        </w:rPr>
        <w:t>топогеодезического и других видов космического обеспечения, а также создаваемых на их основе отечественных геоинформацион</w:t>
      </w:r>
      <w:r w:rsidR="00903496">
        <w:rPr>
          <w:rFonts w:ascii="Arial" w:hAnsi="Arial" w:cs="Arial"/>
          <w:sz w:val="24"/>
          <w:szCs w:val="24"/>
        </w:rPr>
        <w:t>ных систем.</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рамках построения и развития комплекса «Безопасный город» предполагается достичь единого уровня информатизации муниципального образования, степень технической оснащенности телекоммуникационной инфраструктурой и информационными ресурсами должна удовлетворять рекомендуемым техническим требования</w:t>
      </w:r>
      <w:r w:rsidR="00903496">
        <w:rPr>
          <w:rFonts w:ascii="Arial" w:hAnsi="Arial" w:cs="Arial"/>
          <w:sz w:val="24"/>
          <w:szCs w:val="24"/>
        </w:rPr>
        <w:t>м комплекса «Безопасный город».</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мероприятий по построению и развитию комплекса «Безопасный город»</w:t>
      </w:r>
      <w:r w:rsidR="00903496">
        <w:rPr>
          <w:rFonts w:ascii="Arial" w:hAnsi="Arial" w:cs="Arial"/>
          <w:sz w:val="24"/>
          <w:szCs w:val="24"/>
        </w:rPr>
        <w:t xml:space="preserve"> должна обеспечить возможность:</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моделирования различных сценариев возникновения потенциальных угроз безопасности населения и принятия</w:t>
      </w:r>
      <w:r w:rsidR="00903496">
        <w:rPr>
          <w:rFonts w:ascii="Arial" w:hAnsi="Arial" w:cs="Arial"/>
          <w:sz w:val="24"/>
          <w:szCs w:val="24"/>
        </w:rPr>
        <w:t xml:space="preserve"> мер по устранению таких угроз;</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регистрации и отслеживания статусов сообщений о всевозможных происшествиях (авариях на предприятиях, в том числе на транспорте, пожарах, несчастных случаях, дорожно-транспортных происшестви</w:t>
      </w:r>
      <w:r w:rsidR="00903496">
        <w:rPr>
          <w:rFonts w:ascii="Arial" w:hAnsi="Arial" w:cs="Arial"/>
          <w:sz w:val="24"/>
          <w:szCs w:val="24"/>
        </w:rPr>
        <w:t>ях, преступлениях и так далее);</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улучшения имиджа</w:t>
      </w:r>
      <w:r w:rsidR="00903496">
        <w:rPr>
          <w:rFonts w:ascii="Arial" w:hAnsi="Arial" w:cs="Arial"/>
          <w:sz w:val="24"/>
          <w:szCs w:val="24"/>
        </w:rPr>
        <w:t xml:space="preserve"> органов исполнительной власти;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lastRenderedPageBreak/>
        <w:t>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 специализированных служб, предп</w:t>
      </w:r>
      <w:r w:rsidR="00903496">
        <w:rPr>
          <w:rFonts w:ascii="Arial" w:hAnsi="Arial" w:cs="Arial"/>
          <w:sz w:val="24"/>
          <w:szCs w:val="24"/>
        </w:rPr>
        <w:t>риятий, учреждений и населения;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управления муниципальной инфраструктурой за счет реализации мероприятий по координации градостроительной политики муниципального образования, оптимизации транспортных потоков, обеспечению возможности взаимодейст</w:t>
      </w:r>
      <w:r w:rsidR="00903496">
        <w:rPr>
          <w:rFonts w:ascii="Arial" w:hAnsi="Arial" w:cs="Arial"/>
          <w:sz w:val="24"/>
          <w:szCs w:val="24"/>
        </w:rPr>
        <w:t>вия населения и органов власти;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составления комплексных и взаимоувязанных пла</w:t>
      </w:r>
      <w:r w:rsidR="00903496">
        <w:rPr>
          <w:rFonts w:ascii="Arial" w:hAnsi="Arial" w:cs="Arial"/>
          <w:sz w:val="24"/>
          <w:szCs w:val="24"/>
        </w:rPr>
        <w:t>нов проведения различных работ.</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подпрограммы к 2020 году в полном объ</w:t>
      </w:r>
      <w:r w:rsidR="00903496">
        <w:rPr>
          <w:rFonts w:ascii="Arial" w:hAnsi="Arial" w:cs="Arial"/>
          <w:sz w:val="24"/>
          <w:szCs w:val="24"/>
        </w:rPr>
        <w:t>еме позволит:</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создать АПК «Безопасный город» на терри</w:t>
      </w:r>
      <w:r w:rsidR="00903496">
        <w:rPr>
          <w:rFonts w:ascii="Arial" w:hAnsi="Arial" w:cs="Arial"/>
          <w:sz w:val="24"/>
          <w:szCs w:val="24"/>
        </w:rPr>
        <w:t>тории г. Льгова Курской области;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количество чрезвычайных ситуаций, пожаров и происшествий на в</w:t>
      </w:r>
      <w:r w:rsidR="00903496">
        <w:rPr>
          <w:rFonts w:ascii="Arial" w:hAnsi="Arial" w:cs="Arial"/>
          <w:sz w:val="24"/>
          <w:szCs w:val="24"/>
        </w:rPr>
        <w:t>одных объектах на 12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количество населения, погибшего в чрезвычайных ситуациях на во</w:t>
      </w:r>
      <w:r w:rsidR="00903496">
        <w:rPr>
          <w:rFonts w:ascii="Arial" w:hAnsi="Arial" w:cs="Arial"/>
          <w:sz w:val="24"/>
          <w:szCs w:val="24"/>
        </w:rPr>
        <w:t>де на 17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количество населения, пострадавшего в чрезвыча</w:t>
      </w:r>
      <w:r w:rsidR="00903496">
        <w:rPr>
          <w:rFonts w:ascii="Arial" w:hAnsi="Arial" w:cs="Arial"/>
          <w:sz w:val="24"/>
          <w:szCs w:val="24"/>
        </w:rPr>
        <w:t>йных ситуациях на 16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материальный ущерб при чрезвыча</w:t>
      </w:r>
      <w:r w:rsidR="00903496">
        <w:rPr>
          <w:rFonts w:ascii="Arial" w:hAnsi="Arial" w:cs="Arial"/>
          <w:sz w:val="24"/>
          <w:szCs w:val="24"/>
        </w:rPr>
        <w:t>йных ситуациях на 10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w:t>
      </w:r>
      <w:r w:rsidR="00903496">
        <w:rPr>
          <w:rFonts w:ascii="Arial" w:hAnsi="Arial" w:cs="Arial"/>
          <w:sz w:val="24"/>
          <w:szCs w:val="24"/>
        </w:rPr>
        <w:t>чество пожаров на 16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число преступлений, совершенных на улицах и в других общественных местах, с общим числом зарегистрированны</w:t>
      </w:r>
      <w:r w:rsidR="00903496">
        <w:rPr>
          <w:rFonts w:ascii="Arial" w:hAnsi="Arial" w:cs="Arial"/>
          <w:sz w:val="24"/>
          <w:szCs w:val="24"/>
        </w:rPr>
        <w:t>х преступлений на 1,7 процента;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уменьшить социальный риск (числа лиц, погибших в дорожно-транспортных происшествиях, на 100 тыс</w:t>
      </w:r>
      <w:r w:rsidR="00903496">
        <w:rPr>
          <w:rFonts w:ascii="Arial" w:hAnsi="Arial" w:cs="Arial"/>
          <w:sz w:val="24"/>
          <w:szCs w:val="24"/>
        </w:rPr>
        <w:t>. населения) на 2, 82 процента;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долю незаконно находящихся на территории г. Льгова Курской области иностранных граждан в общем количестве иностранных граждан, находящихся на территории Курской области с целью осуществления трудов</w:t>
      </w:r>
      <w:r w:rsidR="00903496">
        <w:rPr>
          <w:rFonts w:ascii="Arial" w:hAnsi="Arial" w:cs="Arial"/>
          <w:sz w:val="24"/>
          <w:szCs w:val="24"/>
        </w:rPr>
        <w:t>ой деятельности на 8 процентов;</w:t>
      </w:r>
    </w:p>
    <w:p w:rsidR="00903496" w:rsidRDefault="00903496" w:rsidP="00903496">
      <w:pPr>
        <w:spacing w:after="0" w:line="240" w:lineRule="auto"/>
        <w:ind w:left="240" w:right="56" w:firstLine="611"/>
        <w:jc w:val="both"/>
        <w:rPr>
          <w:rFonts w:ascii="Arial" w:hAnsi="Arial" w:cs="Arial"/>
          <w:sz w:val="24"/>
          <w:szCs w:val="24"/>
        </w:rPr>
      </w:pPr>
      <w:r>
        <w:rPr>
          <w:rFonts w:ascii="Arial" w:hAnsi="Arial" w:cs="Arial"/>
          <w:sz w:val="24"/>
          <w:szCs w:val="24"/>
        </w:rPr>
        <w:t>- с</w:t>
      </w:r>
      <w:r w:rsidR="003D3F1F" w:rsidRPr="003D3F1F">
        <w:rPr>
          <w:rFonts w:ascii="Arial" w:hAnsi="Arial" w:cs="Arial"/>
          <w:sz w:val="24"/>
          <w:szCs w:val="24"/>
        </w:rPr>
        <w:t>оздать Комплексную систему обеспечения безопасности жизнедеятельности населения г. Льгова Курской области с Единой распределен</w:t>
      </w:r>
      <w:r>
        <w:rPr>
          <w:rFonts w:ascii="Arial" w:hAnsi="Arial" w:cs="Arial"/>
          <w:sz w:val="24"/>
          <w:szCs w:val="24"/>
        </w:rPr>
        <w:t xml:space="preserve">ной </w:t>
      </w:r>
      <w:proofErr w:type="spellStart"/>
      <w:r>
        <w:rPr>
          <w:rFonts w:ascii="Arial" w:hAnsi="Arial" w:cs="Arial"/>
          <w:sz w:val="24"/>
          <w:szCs w:val="24"/>
        </w:rPr>
        <w:t>мультисервисной</w:t>
      </w:r>
      <w:proofErr w:type="spellEnd"/>
      <w:r>
        <w:rPr>
          <w:rFonts w:ascii="Arial" w:hAnsi="Arial" w:cs="Arial"/>
          <w:sz w:val="24"/>
          <w:szCs w:val="24"/>
        </w:rPr>
        <w:t xml:space="preserve"> платформой.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Достижение целей и решение задач подпрограммы обеспечивается путем выполнения основного мероприятия «Построение и развитие аппаратно- программного комплекса «Безопасный город» на территории г. Льгова Курской области» Эффективная реализация указанного основного мероприятия может быть достигнута только путем концентрации необходимых ресурсо</w:t>
      </w:r>
      <w:r w:rsidR="004F6DA6">
        <w:rPr>
          <w:rFonts w:ascii="Arial" w:hAnsi="Arial" w:cs="Arial"/>
          <w:sz w:val="24"/>
          <w:szCs w:val="24"/>
        </w:rPr>
        <w:t>в на приоритетных направлениях.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Завершение создания зон экстренного оповещения населения г. Льгова Курской области </w:t>
      </w:r>
      <w:r w:rsidR="00583AD5">
        <w:rPr>
          <w:rFonts w:ascii="Arial" w:hAnsi="Arial" w:cs="Arial"/>
          <w:sz w:val="24"/>
          <w:szCs w:val="24"/>
        </w:rPr>
        <w:t>в рамках</w:t>
      </w:r>
      <w:r w:rsidRPr="003D3F1F">
        <w:rPr>
          <w:rFonts w:ascii="Arial" w:hAnsi="Arial" w:cs="Arial"/>
          <w:sz w:val="24"/>
          <w:szCs w:val="24"/>
        </w:rPr>
        <w:t xml:space="preserve"> комплексной системы экстренного оповещения об угрозе возникновения или возникновения чрезвычайных сит</w:t>
      </w:r>
      <w:r w:rsidR="00903496">
        <w:rPr>
          <w:rFonts w:ascii="Arial" w:hAnsi="Arial" w:cs="Arial"/>
          <w:sz w:val="24"/>
          <w:szCs w:val="24"/>
        </w:rPr>
        <w:t>уаций (III этап строительства)</w:t>
      </w:r>
      <w:r w:rsidR="004F6DA6">
        <w:rPr>
          <w:rFonts w:ascii="Arial" w:hAnsi="Arial" w:cs="Arial"/>
          <w:sz w:val="24"/>
          <w:szCs w:val="24"/>
        </w:rPr>
        <w:t>.</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Подготовка необходимой нормативной правовой базы регионал</w:t>
      </w:r>
      <w:r w:rsidR="004F6DA6">
        <w:rPr>
          <w:rFonts w:ascii="Arial" w:hAnsi="Arial" w:cs="Arial"/>
          <w:sz w:val="24"/>
          <w:szCs w:val="24"/>
        </w:rPr>
        <w:t>ьного и муниципального уровней.</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Создание</w:t>
      </w:r>
      <w:r w:rsidRPr="003D3F1F">
        <w:rPr>
          <w:rFonts w:ascii="Arial" w:hAnsi="Arial" w:cs="Arial"/>
          <w:sz w:val="24"/>
          <w:szCs w:val="24"/>
        </w:rPr>
        <w:tab/>
        <w:t>Комплексной системы обеспечения безопасности жизнедеятельности населения г.</w:t>
      </w:r>
      <w:r w:rsidR="00915DFD">
        <w:rPr>
          <w:rFonts w:ascii="Arial" w:hAnsi="Arial" w:cs="Arial"/>
          <w:sz w:val="24"/>
          <w:szCs w:val="24"/>
        </w:rPr>
        <w:t xml:space="preserve"> </w:t>
      </w:r>
      <w:r w:rsidRPr="003D3F1F">
        <w:rPr>
          <w:rFonts w:ascii="Arial" w:hAnsi="Arial" w:cs="Arial"/>
          <w:sz w:val="24"/>
          <w:szCs w:val="24"/>
        </w:rPr>
        <w:t xml:space="preserve">Льгова Курской области с Единой распределенной </w:t>
      </w:r>
      <w:proofErr w:type="spellStart"/>
      <w:r w:rsidRPr="003D3F1F">
        <w:rPr>
          <w:rFonts w:ascii="Arial" w:hAnsi="Arial" w:cs="Arial"/>
          <w:sz w:val="24"/>
          <w:szCs w:val="24"/>
        </w:rPr>
        <w:t>мультисервисной</w:t>
      </w:r>
      <w:proofErr w:type="spellEnd"/>
      <w:r w:rsidRPr="003D3F1F">
        <w:rPr>
          <w:rFonts w:ascii="Arial" w:hAnsi="Arial" w:cs="Arial"/>
          <w:sz w:val="24"/>
          <w:szCs w:val="24"/>
        </w:rPr>
        <w:t xml:space="preserve"> платформой.</w:t>
      </w:r>
    </w:p>
    <w:p w:rsidR="003D3F1F" w:rsidRPr="003D3F1F"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Построение и развертывание АПК «Безопасный город» на территории               г. Льгова Курской области;</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center"/>
        <w:rPr>
          <w:rFonts w:ascii="Arial" w:hAnsi="Arial" w:cs="Arial"/>
          <w:b/>
          <w:sz w:val="24"/>
          <w:szCs w:val="24"/>
        </w:rPr>
      </w:pPr>
      <w:r w:rsidRPr="003D3F1F">
        <w:rPr>
          <w:rFonts w:ascii="Arial" w:hAnsi="Arial" w:cs="Arial"/>
          <w:b/>
          <w:sz w:val="24"/>
          <w:szCs w:val="24"/>
        </w:rPr>
        <w:t>Характеристика мер муниципального регулирования.</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В случае необходимости в рамках подпрограммы будет осуществляться работа по обеспечению своевременной корректировки программы, внесению изменений в нормативные правовые акты г. Льгова Курской области в сфере ее реализации.</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Необходимость разработки указанных нормативных правовых актов г. Льгова Курской области будет определяться в процессе реализации Подпрограммы и Программы в соответствии с изменениями законодательства Российской Федерации и Курской области. Обоснование объема финансовых ресурсов, необходи</w:t>
      </w:r>
      <w:r w:rsidR="004F6DA6">
        <w:rPr>
          <w:rFonts w:ascii="Arial" w:hAnsi="Arial" w:cs="Arial"/>
          <w:sz w:val="24"/>
          <w:szCs w:val="24"/>
        </w:rPr>
        <w:t>мых для реализации подпрограммы.</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мероприятий подпрограммы предусматривается за счет средств федерального бюджета, бюджета муниципального образо</w:t>
      </w:r>
      <w:r w:rsidR="004F6DA6">
        <w:rPr>
          <w:rFonts w:ascii="Arial" w:hAnsi="Arial" w:cs="Arial"/>
          <w:sz w:val="24"/>
          <w:szCs w:val="24"/>
        </w:rPr>
        <w:t>вания г. Льгов Курской области.</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Финансирование за счет средств областного бюджета планируется в рамках подпрограммы «Построение и развитие аппаратно-программного комплекса «Безопасный город»» государственной программы Российской Федерации «Защита населения и территорий от чрезвычайных ситуаций, обеспечение пожарной безопасности и безопас</w:t>
      </w:r>
      <w:r w:rsidR="004F6DA6">
        <w:rPr>
          <w:rFonts w:ascii="Arial" w:hAnsi="Arial" w:cs="Arial"/>
          <w:sz w:val="24"/>
          <w:szCs w:val="24"/>
        </w:rPr>
        <w:t>ности людей на водных объектах.</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Объем бюджетных ассигнований на реализацию мероприятий по построению и развитию АПК «Безопасный город» счет средств бюджета муниципального образования г</w:t>
      </w:r>
      <w:r w:rsidR="004F6DA6">
        <w:rPr>
          <w:rFonts w:ascii="Arial" w:hAnsi="Arial" w:cs="Arial"/>
          <w:sz w:val="24"/>
          <w:szCs w:val="24"/>
        </w:rPr>
        <w:t>. Льгов указан в приложении №1.</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Указанные расходы подлежат ежегодному уточн</w:t>
      </w:r>
      <w:r w:rsidR="004F6DA6">
        <w:rPr>
          <w:rFonts w:ascii="Arial" w:hAnsi="Arial" w:cs="Arial"/>
          <w:sz w:val="24"/>
          <w:szCs w:val="24"/>
        </w:rPr>
        <w:t>ению в рамках бюджетного цикла.</w:t>
      </w:r>
    </w:p>
    <w:p w:rsidR="003D3F1F" w:rsidRPr="003D3F1F"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Подробная информация по ресурсному обеспечению за счет средств бюджета муниципального образования г. Льгов с расшифровкой по главным распорядителям средств бюджета муниципального образования г. Льгов, а также по годам реализации подпрограммы, другим источникам финансирования и направлениям затрат приведена в приложении № 1 к муниципальной программе.</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center"/>
        <w:rPr>
          <w:rFonts w:ascii="Arial" w:hAnsi="Arial" w:cs="Arial"/>
          <w:b/>
          <w:sz w:val="24"/>
          <w:szCs w:val="24"/>
        </w:rPr>
      </w:pPr>
      <w:bookmarkStart w:id="20" w:name="bookmark22"/>
      <w:r w:rsidRPr="003D3F1F">
        <w:rPr>
          <w:rFonts w:ascii="Arial" w:hAnsi="Arial" w:cs="Arial"/>
          <w:b/>
          <w:sz w:val="24"/>
          <w:szCs w:val="24"/>
        </w:rPr>
        <w:t>Обоснование объема финансовых ресурсов, необходимых для реализации</w:t>
      </w:r>
      <w:bookmarkEnd w:id="20"/>
      <w:r w:rsidRPr="003D3F1F">
        <w:rPr>
          <w:rFonts w:ascii="Arial" w:hAnsi="Arial" w:cs="Arial"/>
          <w:b/>
          <w:sz w:val="24"/>
          <w:szCs w:val="24"/>
        </w:rPr>
        <w:t xml:space="preserve"> мероприятия по построению и развитию АПК «Безопасный город»</w:t>
      </w:r>
    </w:p>
    <w:p w:rsidR="003D3F1F" w:rsidRPr="003D3F1F" w:rsidRDefault="003D3F1F" w:rsidP="003D3F1F">
      <w:pPr>
        <w:spacing w:after="0" w:line="240" w:lineRule="auto"/>
        <w:ind w:left="240" w:right="280" w:firstLine="611"/>
        <w:jc w:val="center"/>
        <w:rPr>
          <w:rFonts w:ascii="Arial" w:hAnsi="Arial" w:cs="Arial"/>
          <w:b/>
          <w:sz w:val="24"/>
          <w:szCs w:val="24"/>
        </w:rPr>
      </w:pPr>
    </w:p>
    <w:p w:rsidR="003D3F1F" w:rsidRPr="003D3F1F"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 xml:space="preserve">Объем финансирования по подпрограмме «Снижение рисков и смягчение последствий чрезвычайных ситуаций природного и техногенного </w:t>
      </w:r>
      <w:r w:rsidR="00583AD5" w:rsidRPr="003D3F1F">
        <w:rPr>
          <w:rFonts w:ascii="Arial" w:hAnsi="Arial" w:cs="Arial"/>
          <w:sz w:val="24"/>
          <w:szCs w:val="24"/>
        </w:rPr>
        <w:t>характера» в</w:t>
      </w:r>
      <w:r w:rsidRPr="003D3F1F">
        <w:rPr>
          <w:rFonts w:ascii="Arial" w:hAnsi="Arial" w:cs="Arial"/>
          <w:sz w:val="24"/>
          <w:szCs w:val="24"/>
        </w:rPr>
        <w:t xml:space="preserve"> г</w:t>
      </w:r>
      <w:r w:rsidR="00B84646">
        <w:rPr>
          <w:rFonts w:ascii="Arial" w:hAnsi="Arial" w:cs="Arial"/>
          <w:sz w:val="24"/>
          <w:szCs w:val="24"/>
        </w:rPr>
        <w:t>. Льгове Курской области» на 2020</w:t>
      </w:r>
      <w:r w:rsidR="00E03F8D">
        <w:rPr>
          <w:rFonts w:ascii="Arial" w:hAnsi="Arial" w:cs="Arial"/>
          <w:sz w:val="24"/>
          <w:szCs w:val="24"/>
        </w:rPr>
        <w:t>-202</w:t>
      </w:r>
      <w:r w:rsidR="00B84646">
        <w:rPr>
          <w:rFonts w:ascii="Arial" w:hAnsi="Arial" w:cs="Arial"/>
          <w:sz w:val="24"/>
          <w:szCs w:val="24"/>
        </w:rPr>
        <w:t>2</w:t>
      </w:r>
      <w:r w:rsidRPr="003D3F1F">
        <w:rPr>
          <w:rFonts w:ascii="Arial" w:hAnsi="Arial" w:cs="Arial"/>
          <w:sz w:val="24"/>
          <w:szCs w:val="24"/>
        </w:rPr>
        <w:t xml:space="preserve"> годы приведен в приложении № 1 к настоящей муниципальной программе.</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center"/>
        <w:rPr>
          <w:rFonts w:ascii="Arial" w:hAnsi="Arial" w:cs="Arial"/>
          <w:b/>
          <w:sz w:val="24"/>
          <w:szCs w:val="24"/>
        </w:rPr>
      </w:pPr>
      <w:bookmarkStart w:id="21" w:name="bookmark24"/>
      <w:r w:rsidRPr="003D3F1F">
        <w:rPr>
          <w:rFonts w:ascii="Arial" w:hAnsi="Arial" w:cs="Arial"/>
          <w:b/>
          <w:sz w:val="24"/>
          <w:szCs w:val="24"/>
        </w:rPr>
        <w:t xml:space="preserve">Анализ рисков реализации мероприятий по построению и развитию АПК «Безопасный </w:t>
      </w:r>
      <w:r w:rsidR="00583AD5" w:rsidRPr="003D3F1F">
        <w:rPr>
          <w:rFonts w:ascii="Arial" w:hAnsi="Arial" w:cs="Arial"/>
          <w:b/>
          <w:sz w:val="24"/>
          <w:szCs w:val="24"/>
        </w:rPr>
        <w:t>город» и</w:t>
      </w:r>
      <w:r w:rsidRPr="003D3F1F">
        <w:rPr>
          <w:rFonts w:ascii="Arial" w:hAnsi="Arial" w:cs="Arial"/>
          <w:b/>
          <w:sz w:val="24"/>
          <w:szCs w:val="24"/>
        </w:rPr>
        <w:t xml:space="preserve"> описание мер управления рисками </w:t>
      </w:r>
      <w:bookmarkEnd w:id="21"/>
    </w:p>
    <w:p w:rsidR="003D3F1F" w:rsidRPr="003D3F1F" w:rsidRDefault="003D3F1F" w:rsidP="003D3F1F">
      <w:pPr>
        <w:spacing w:after="0" w:line="240" w:lineRule="auto"/>
        <w:ind w:left="240" w:right="280" w:firstLine="611"/>
        <w:jc w:val="center"/>
        <w:rPr>
          <w:rFonts w:ascii="Arial" w:hAnsi="Arial" w:cs="Arial"/>
          <w:sz w:val="24"/>
          <w:szCs w:val="24"/>
        </w:rPr>
      </w:pP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гражданской обороны, защиты населения и террит</w:t>
      </w:r>
      <w:r w:rsidR="004F6DA6">
        <w:rPr>
          <w:rFonts w:ascii="Arial" w:hAnsi="Arial" w:cs="Arial"/>
          <w:sz w:val="24"/>
          <w:szCs w:val="24"/>
        </w:rPr>
        <w:t>орий г. Льгова Курской области.</w:t>
      </w:r>
    </w:p>
    <w:p w:rsidR="004F6DA6" w:rsidRDefault="004F6DA6" w:rsidP="004F6DA6">
      <w:pPr>
        <w:spacing w:after="0" w:line="240" w:lineRule="auto"/>
        <w:ind w:left="240" w:right="-86" w:firstLine="611"/>
        <w:jc w:val="both"/>
        <w:rPr>
          <w:rFonts w:ascii="Arial" w:hAnsi="Arial" w:cs="Arial"/>
          <w:sz w:val="24"/>
          <w:szCs w:val="24"/>
        </w:rPr>
      </w:pPr>
      <w:r>
        <w:rPr>
          <w:rFonts w:ascii="Arial" w:hAnsi="Arial" w:cs="Arial"/>
          <w:sz w:val="24"/>
          <w:szCs w:val="24"/>
        </w:rPr>
        <w:lastRenderedPageBreak/>
        <w:t>Финансовые риски.</w:t>
      </w: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Отсутствие или недостаточное финансирование мероприятий в рамках Подпрограммы может привести к снижению качества и уровня реагирования РСЧС и ее территориальной подсистемы на деструктивные события, соответствую</w:t>
      </w:r>
      <w:r w:rsidR="004F6DA6">
        <w:rPr>
          <w:rFonts w:ascii="Arial" w:hAnsi="Arial" w:cs="Arial"/>
          <w:sz w:val="24"/>
          <w:szCs w:val="24"/>
        </w:rPr>
        <w:t>щий рост экономического ущерба.</w:t>
      </w: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w:t>
      </w:r>
      <w:r w:rsidR="004F6DA6">
        <w:rPr>
          <w:rFonts w:ascii="Arial" w:hAnsi="Arial" w:cs="Arial"/>
          <w:sz w:val="24"/>
          <w:szCs w:val="24"/>
        </w:rPr>
        <w:t>х на преодоление данных рисков.</w:t>
      </w:r>
    </w:p>
    <w:p w:rsidR="003D3F1F" w:rsidRPr="003D3F1F"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Также преодолению рисков будет способствовать эффективное функционирование и материально - техническое обеспечение системы гражданской обороны, защиты населения и территорий г. Льгова Курской области.</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hd w:val="clear" w:color="auto" w:fill="FFFFFF"/>
        <w:spacing w:after="0" w:line="240" w:lineRule="auto"/>
        <w:rPr>
          <w:rFonts w:ascii="Arial" w:hAnsi="Arial" w:cs="Arial"/>
          <w:b/>
          <w:sz w:val="24"/>
          <w:szCs w:val="24"/>
        </w:rPr>
        <w:sectPr w:rsidR="003D3F1F" w:rsidRPr="003D3F1F" w:rsidSect="00903496">
          <w:pgSz w:w="11906" w:h="16838" w:code="9"/>
          <w:pgMar w:top="1134" w:right="1247" w:bottom="1134" w:left="1531" w:header="720" w:footer="720" w:gutter="0"/>
          <w:cols w:space="720"/>
          <w:docGrid w:linePitch="299"/>
        </w:sectPr>
      </w:pPr>
    </w:p>
    <w:tbl>
      <w:tblPr>
        <w:tblW w:w="9380" w:type="dxa"/>
        <w:jc w:val="right"/>
        <w:tblLook w:val="04A0" w:firstRow="1" w:lastRow="0" w:firstColumn="1" w:lastColumn="0" w:noHBand="0" w:noVBand="1"/>
      </w:tblPr>
      <w:tblGrid>
        <w:gridCol w:w="9380"/>
      </w:tblGrid>
      <w:tr w:rsidR="000250A4" w:rsidRPr="000250A4" w:rsidTr="000250A4">
        <w:trPr>
          <w:trHeight w:val="225"/>
          <w:jc w:val="right"/>
        </w:trPr>
        <w:tc>
          <w:tcPr>
            <w:tcW w:w="9380" w:type="dxa"/>
            <w:tcBorders>
              <w:top w:val="nil"/>
              <w:left w:val="nil"/>
              <w:bottom w:val="nil"/>
              <w:right w:val="nil"/>
            </w:tcBorders>
            <w:shd w:val="clear" w:color="000000" w:fill="FFFFFF"/>
            <w:noWrap/>
            <w:vAlign w:val="bottom"/>
            <w:hideMark/>
          </w:tcPr>
          <w:p w:rsidR="000250A4" w:rsidRPr="000250A4" w:rsidRDefault="000250A4" w:rsidP="000250A4">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lastRenderedPageBreak/>
              <w:t>Приложение № 1</w:t>
            </w:r>
          </w:p>
        </w:tc>
      </w:tr>
      <w:tr w:rsidR="000250A4" w:rsidRPr="000250A4" w:rsidTr="000250A4">
        <w:trPr>
          <w:trHeight w:val="225"/>
          <w:jc w:val="right"/>
        </w:trPr>
        <w:tc>
          <w:tcPr>
            <w:tcW w:w="9380" w:type="dxa"/>
            <w:tcBorders>
              <w:top w:val="nil"/>
              <w:left w:val="nil"/>
              <w:bottom w:val="nil"/>
              <w:right w:val="nil"/>
            </w:tcBorders>
            <w:shd w:val="clear" w:color="000000" w:fill="FFFFFF"/>
            <w:noWrap/>
            <w:vAlign w:val="bottom"/>
            <w:hideMark/>
          </w:tcPr>
          <w:p w:rsidR="000250A4" w:rsidRPr="000250A4" w:rsidRDefault="000250A4" w:rsidP="000250A4">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t xml:space="preserve">к Муниципальной программе "Защита населения и территорий от ЧС, </w:t>
            </w:r>
          </w:p>
        </w:tc>
      </w:tr>
      <w:tr w:rsidR="000250A4" w:rsidRPr="000250A4" w:rsidTr="000250A4">
        <w:trPr>
          <w:trHeight w:val="225"/>
          <w:jc w:val="right"/>
        </w:trPr>
        <w:tc>
          <w:tcPr>
            <w:tcW w:w="9380" w:type="dxa"/>
            <w:tcBorders>
              <w:top w:val="nil"/>
              <w:left w:val="nil"/>
              <w:bottom w:val="nil"/>
              <w:right w:val="nil"/>
            </w:tcBorders>
            <w:shd w:val="clear" w:color="000000" w:fill="FFFFFF"/>
            <w:noWrap/>
            <w:vAlign w:val="bottom"/>
            <w:hideMark/>
          </w:tcPr>
          <w:p w:rsidR="00E03F8D" w:rsidRDefault="000250A4" w:rsidP="000250A4">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t>обеспечения пожарной безопасности и безопасности людей на водных объектах</w:t>
            </w:r>
            <w:r w:rsidR="00E03F8D">
              <w:rPr>
                <w:rFonts w:ascii="Arial" w:eastAsia="Times New Roman" w:hAnsi="Arial" w:cs="Arial"/>
                <w:sz w:val="20"/>
                <w:szCs w:val="20"/>
              </w:rPr>
              <w:t xml:space="preserve"> </w:t>
            </w:r>
          </w:p>
          <w:p w:rsidR="000250A4" w:rsidRPr="000250A4" w:rsidRDefault="00E03F8D" w:rsidP="000250A4">
            <w:pPr>
              <w:spacing w:after="0" w:line="240" w:lineRule="auto"/>
              <w:jc w:val="right"/>
              <w:rPr>
                <w:rFonts w:ascii="Arial" w:eastAsia="Times New Roman" w:hAnsi="Arial" w:cs="Arial"/>
                <w:sz w:val="20"/>
                <w:szCs w:val="20"/>
              </w:rPr>
            </w:pPr>
            <w:r>
              <w:rPr>
                <w:rFonts w:ascii="Arial" w:eastAsia="Times New Roman" w:hAnsi="Arial" w:cs="Arial"/>
                <w:sz w:val="20"/>
                <w:szCs w:val="20"/>
              </w:rPr>
              <w:t>в городе Льгове Курской области</w:t>
            </w:r>
            <w:r w:rsidR="000250A4" w:rsidRPr="000250A4">
              <w:rPr>
                <w:rFonts w:ascii="Arial" w:eastAsia="Times New Roman" w:hAnsi="Arial" w:cs="Arial"/>
                <w:sz w:val="20"/>
                <w:szCs w:val="20"/>
              </w:rPr>
              <w:t>"</w:t>
            </w:r>
          </w:p>
        </w:tc>
      </w:tr>
    </w:tbl>
    <w:p w:rsidR="000250A4" w:rsidRPr="0023669E" w:rsidRDefault="000250A4" w:rsidP="000250A4">
      <w:pPr>
        <w:shd w:val="clear" w:color="auto" w:fill="FFFFFF"/>
        <w:spacing w:after="0" w:line="240" w:lineRule="auto"/>
        <w:jc w:val="right"/>
        <w:rPr>
          <w:rFonts w:ascii="Arial" w:hAnsi="Arial" w:cs="Arial"/>
          <w:b/>
          <w:sz w:val="20"/>
          <w:szCs w:val="20"/>
        </w:rPr>
      </w:pPr>
    </w:p>
    <w:p w:rsidR="000250A4" w:rsidRPr="0023669E" w:rsidRDefault="000250A4" w:rsidP="0023669E">
      <w:pPr>
        <w:shd w:val="clear" w:color="auto" w:fill="FFFFFF"/>
        <w:spacing w:after="0" w:line="240" w:lineRule="auto"/>
        <w:rPr>
          <w:rFonts w:ascii="Arial" w:hAnsi="Arial" w:cs="Arial"/>
          <w:b/>
          <w:sz w:val="20"/>
          <w:szCs w:val="20"/>
        </w:rPr>
      </w:pPr>
    </w:p>
    <w:p w:rsidR="000250A4" w:rsidRPr="0023669E" w:rsidRDefault="000250A4" w:rsidP="000250A4">
      <w:pPr>
        <w:shd w:val="clear" w:color="auto" w:fill="FFFFFF"/>
        <w:spacing w:after="0" w:line="240" w:lineRule="auto"/>
        <w:jc w:val="right"/>
        <w:rPr>
          <w:rFonts w:ascii="Arial" w:hAnsi="Arial" w:cs="Arial"/>
          <w:b/>
          <w:sz w:val="20"/>
          <w:szCs w:val="20"/>
        </w:rPr>
      </w:pPr>
    </w:p>
    <w:tbl>
      <w:tblPr>
        <w:tblW w:w="14415" w:type="dxa"/>
        <w:tblInd w:w="108" w:type="dxa"/>
        <w:tblLook w:val="04A0" w:firstRow="1" w:lastRow="0" w:firstColumn="1" w:lastColumn="0" w:noHBand="0" w:noVBand="1"/>
      </w:tblPr>
      <w:tblGrid>
        <w:gridCol w:w="15253"/>
      </w:tblGrid>
      <w:tr w:rsidR="000250A4" w:rsidRPr="000250A4" w:rsidTr="000250A4">
        <w:trPr>
          <w:trHeight w:val="221"/>
        </w:trPr>
        <w:tc>
          <w:tcPr>
            <w:tcW w:w="14415" w:type="dxa"/>
            <w:tcBorders>
              <w:top w:val="nil"/>
              <w:left w:val="nil"/>
              <w:bottom w:val="nil"/>
              <w:right w:val="nil"/>
            </w:tcBorders>
            <w:shd w:val="clear" w:color="000000" w:fill="FFFFFF"/>
            <w:vAlign w:val="bottom"/>
            <w:hideMark/>
          </w:tcPr>
          <w:p w:rsidR="000250A4" w:rsidRPr="000250A4" w:rsidRDefault="000250A4" w:rsidP="000250A4">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 xml:space="preserve">Распределение бюджетных ассигнований </w:t>
            </w:r>
            <w:r w:rsidR="00583AD5" w:rsidRPr="000250A4">
              <w:rPr>
                <w:rFonts w:ascii="Arial" w:eastAsia="Times New Roman" w:hAnsi="Arial" w:cs="Arial"/>
                <w:b/>
                <w:bCs/>
                <w:sz w:val="20"/>
                <w:szCs w:val="20"/>
              </w:rPr>
              <w:t>по целевым</w:t>
            </w:r>
            <w:r w:rsidRPr="000250A4">
              <w:rPr>
                <w:rFonts w:ascii="Arial" w:eastAsia="Times New Roman" w:hAnsi="Arial" w:cs="Arial"/>
                <w:b/>
                <w:bCs/>
                <w:sz w:val="20"/>
                <w:szCs w:val="20"/>
              </w:rPr>
              <w:t xml:space="preserve"> статьям                                                    </w:t>
            </w:r>
          </w:p>
        </w:tc>
      </w:tr>
      <w:tr w:rsidR="000250A4" w:rsidRPr="000250A4" w:rsidTr="000250A4">
        <w:trPr>
          <w:trHeight w:val="188"/>
        </w:trPr>
        <w:tc>
          <w:tcPr>
            <w:tcW w:w="14415" w:type="dxa"/>
            <w:tcBorders>
              <w:top w:val="nil"/>
              <w:left w:val="nil"/>
              <w:bottom w:val="nil"/>
              <w:right w:val="nil"/>
            </w:tcBorders>
            <w:shd w:val="clear" w:color="000000" w:fill="FFFFFF"/>
            <w:vAlign w:val="bottom"/>
            <w:hideMark/>
          </w:tcPr>
          <w:p w:rsidR="000250A4" w:rsidRPr="000250A4" w:rsidRDefault="000250A4" w:rsidP="00E03F8D">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 xml:space="preserve">(муниципальным программам </w:t>
            </w:r>
            <w:r w:rsidR="00E03F8D">
              <w:rPr>
                <w:rFonts w:ascii="Arial" w:eastAsia="Times New Roman" w:hAnsi="Arial" w:cs="Arial"/>
                <w:b/>
                <w:bCs/>
                <w:sz w:val="20"/>
                <w:szCs w:val="20"/>
              </w:rPr>
              <w:t>г</w:t>
            </w:r>
            <w:r w:rsidRPr="000250A4">
              <w:rPr>
                <w:rFonts w:ascii="Arial" w:eastAsia="Times New Roman" w:hAnsi="Arial" w:cs="Arial"/>
                <w:b/>
                <w:bCs/>
                <w:sz w:val="20"/>
                <w:szCs w:val="20"/>
              </w:rPr>
              <w:t>ород</w:t>
            </w:r>
            <w:r w:rsidR="00E03F8D">
              <w:rPr>
                <w:rFonts w:ascii="Arial" w:eastAsia="Times New Roman" w:hAnsi="Arial" w:cs="Arial"/>
                <w:b/>
                <w:bCs/>
                <w:sz w:val="20"/>
                <w:szCs w:val="20"/>
              </w:rPr>
              <w:t xml:space="preserve">а </w:t>
            </w:r>
            <w:r w:rsidR="0098286D">
              <w:rPr>
                <w:rFonts w:ascii="Arial" w:eastAsia="Times New Roman" w:hAnsi="Arial" w:cs="Arial"/>
                <w:b/>
                <w:bCs/>
                <w:sz w:val="20"/>
                <w:szCs w:val="20"/>
              </w:rPr>
              <w:t xml:space="preserve">Льгова </w:t>
            </w:r>
            <w:r w:rsidR="0098286D" w:rsidRPr="000250A4">
              <w:rPr>
                <w:rFonts w:ascii="Arial" w:eastAsia="Times New Roman" w:hAnsi="Arial" w:cs="Arial"/>
                <w:b/>
                <w:bCs/>
                <w:sz w:val="20"/>
                <w:szCs w:val="20"/>
              </w:rPr>
              <w:t>Курской</w:t>
            </w:r>
            <w:r w:rsidRPr="000250A4">
              <w:rPr>
                <w:rFonts w:ascii="Arial" w:eastAsia="Times New Roman" w:hAnsi="Arial" w:cs="Arial"/>
                <w:b/>
                <w:bCs/>
                <w:sz w:val="20"/>
                <w:szCs w:val="20"/>
              </w:rPr>
              <w:t xml:space="preserve"> области</w:t>
            </w:r>
          </w:p>
        </w:tc>
      </w:tr>
      <w:tr w:rsidR="000250A4" w:rsidRPr="000250A4" w:rsidTr="000250A4">
        <w:trPr>
          <w:trHeight w:val="410"/>
        </w:trPr>
        <w:tc>
          <w:tcPr>
            <w:tcW w:w="14415" w:type="dxa"/>
            <w:tcBorders>
              <w:top w:val="nil"/>
              <w:left w:val="nil"/>
              <w:bottom w:val="nil"/>
              <w:right w:val="nil"/>
            </w:tcBorders>
            <w:shd w:val="clear" w:color="000000" w:fill="FFFFFF"/>
            <w:vAlign w:val="bottom"/>
            <w:hideMark/>
          </w:tcPr>
          <w:p w:rsidR="000250A4" w:rsidRPr="0023669E" w:rsidRDefault="000250A4" w:rsidP="000250A4">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и непрограммным направлениям деятельности), группам видов расходов на 20</w:t>
            </w:r>
            <w:r w:rsidR="00B84646">
              <w:rPr>
                <w:rFonts w:ascii="Arial" w:eastAsia="Times New Roman" w:hAnsi="Arial" w:cs="Arial"/>
                <w:b/>
                <w:bCs/>
                <w:sz w:val="20"/>
                <w:szCs w:val="20"/>
              </w:rPr>
              <w:t>20</w:t>
            </w:r>
            <w:r w:rsidR="00E03F8D">
              <w:rPr>
                <w:rFonts w:ascii="Arial" w:eastAsia="Times New Roman" w:hAnsi="Arial" w:cs="Arial"/>
                <w:b/>
                <w:bCs/>
                <w:sz w:val="20"/>
                <w:szCs w:val="20"/>
              </w:rPr>
              <w:t xml:space="preserve"> год и на плановый период 202</w:t>
            </w:r>
            <w:r w:rsidR="00B84646">
              <w:rPr>
                <w:rFonts w:ascii="Arial" w:eastAsia="Times New Roman" w:hAnsi="Arial" w:cs="Arial"/>
                <w:b/>
                <w:bCs/>
                <w:sz w:val="20"/>
                <w:szCs w:val="20"/>
              </w:rPr>
              <w:t>1</w:t>
            </w:r>
            <w:r w:rsidRPr="0023669E">
              <w:rPr>
                <w:rFonts w:ascii="Arial" w:eastAsia="Times New Roman" w:hAnsi="Arial" w:cs="Arial"/>
                <w:b/>
                <w:bCs/>
                <w:sz w:val="20"/>
                <w:szCs w:val="20"/>
              </w:rPr>
              <w:t xml:space="preserve"> и </w:t>
            </w:r>
            <w:r w:rsidR="00E03F8D">
              <w:rPr>
                <w:rFonts w:ascii="Arial" w:eastAsia="Times New Roman" w:hAnsi="Arial" w:cs="Arial"/>
                <w:b/>
                <w:bCs/>
                <w:sz w:val="20"/>
                <w:szCs w:val="20"/>
              </w:rPr>
              <w:t>202</w:t>
            </w:r>
            <w:r w:rsidR="00B84646">
              <w:rPr>
                <w:rFonts w:ascii="Arial" w:eastAsia="Times New Roman" w:hAnsi="Arial" w:cs="Arial"/>
                <w:b/>
                <w:bCs/>
                <w:sz w:val="20"/>
                <w:szCs w:val="20"/>
              </w:rPr>
              <w:t>2</w:t>
            </w:r>
            <w:r w:rsidR="00583AD5" w:rsidRPr="0023669E">
              <w:rPr>
                <w:rFonts w:ascii="Arial" w:eastAsia="Times New Roman" w:hAnsi="Arial" w:cs="Arial"/>
                <w:b/>
                <w:bCs/>
                <w:sz w:val="20"/>
                <w:szCs w:val="20"/>
              </w:rPr>
              <w:t xml:space="preserve"> </w:t>
            </w:r>
            <w:r w:rsidR="00583AD5" w:rsidRPr="000250A4">
              <w:rPr>
                <w:rFonts w:ascii="Arial" w:eastAsia="Times New Roman" w:hAnsi="Arial" w:cs="Arial"/>
                <w:b/>
                <w:bCs/>
                <w:sz w:val="20"/>
                <w:szCs w:val="20"/>
              </w:rPr>
              <w:t>годов</w:t>
            </w:r>
          </w:p>
          <w:p w:rsidR="000250A4" w:rsidRPr="0023669E" w:rsidRDefault="0023669E" w:rsidP="0023669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(рублей)</w:t>
            </w:r>
          </w:p>
          <w:tbl>
            <w:tblPr>
              <w:tblStyle w:val="a7"/>
              <w:tblW w:w="15027" w:type="dxa"/>
              <w:tblLook w:val="04A0" w:firstRow="1" w:lastRow="0" w:firstColumn="1" w:lastColumn="0" w:noHBand="0" w:noVBand="1"/>
            </w:tblPr>
            <w:tblGrid>
              <w:gridCol w:w="6691"/>
              <w:gridCol w:w="1843"/>
              <w:gridCol w:w="709"/>
              <w:gridCol w:w="1956"/>
              <w:gridCol w:w="1843"/>
              <w:gridCol w:w="1985"/>
            </w:tblGrid>
            <w:tr w:rsidR="000250A4" w:rsidRPr="0023669E" w:rsidTr="00B84646">
              <w:tc>
                <w:tcPr>
                  <w:tcW w:w="6691"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Наименование</w:t>
                  </w:r>
                </w:p>
              </w:tc>
              <w:tc>
                <w:tcPr>
                  <w:tcW w:w="1843"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ЦСР</w:t>
                  </w:r>
                </w:p>
              </w:tc>
              <w:tc>
                <w:tcPr>
                  <w:tcW w:w="709"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ВР</w:t>
                  </w:r>
                </w:p>
              </w:tc>
              <w:tc>
                <w:tcPr>
                  <w:tcW w:w="1956" w:type="dxa"/>
                </w:tcPr>
                <w:p w:rsidR="000250A4" w:rsidRPr="00891709" w:rsidRDefault="000250A4" w:rsidP="00B84646">
                  <w:pPr>
                    <w:jc w:val="center"/>
                    <w:rPr>
                      <w:rFonts w:ascii="Arial" w:eastAsia="Times New Roman" w:hAnsi="Arial" w:cs="Arial"/>
                      <w:bCs/>
                      <w:sz w:val="20"/>
                      <w:szCs w:val="20"/>
                    </w:rPr>
                  </w:pPr>
                  <w:r w:rsidRPr="00891709">
                    <w:rPr>
                      <w:rFonts w:ascii="Arial" w:eastAsia="Times New Roman" w:hAnsi="Arial" w:cs="Arial"/>
                      <w:bCs/>
                      <w:sz w:val="20"/>
                      <w:szCs w:val="20"/>
                    </w:rPr>
                    <w:t>Сумма на 20</w:t>
                  </w:r>
                  <w:r w:rsidR="00B84646">
                    <w:rPr>
                      <w:rFonts w:ascii="Arial" w:eastAsia="Times New Roman" w:hAnsi="Arial" w:cs="Arial"/>
                      <w:bCs/>
                      <w:sz w:val="20"/>
                      <w:szCs w:val="20"/>
                    </w:rPr>
                    <w:t>20</w:t>
                  </w:r>
                  <w:r w:rsidRPr="00891709">
                    <w:rPr>
                      <w:rFonts w:ascii="Arial" w:eastAsia="Times New Roman" w:hAnsi="Arial" w:cs="Arial"/>
                      <w:bCs/>
                      <w:sz w:val="20"/>
                      <w:szCs w:val="20"/>
                    </w:rPr>
                    <w:t xml:space="preserve"> г.</w:t>
                  </w:r>
                </w:p>
              </w:tc>
              <w:tc>
                <w:tcPr>
                  <w:tcW w:w="1843" w:type="dxa"/>
                </w:tcPr>
                <w:p w:rsidR="000250A4" w:rsidRPr="00891709" w:rsidRDefault="000250A4" w:rsidP="00B84646">
                  <w:pPr>
                    <w:jc w:val="center"/>
                    <w:rPr>
                      <w:rFonts w:ascii="Arial" w:eastAsia="Times New Roman" w:hAnsi="Arial" w:cs="Arial"/>
                      <w:bCs/>
                      <w:sz w:val="20"/>
                      <w:szCs w:val="20"/>
                    </w:rPr>
                  </w:pPr>
                  <w:r w:rsidRPr="00891709">
                    <w:rPr>
                      <w:rFonts w:ascii="Arial" w:eastAsia="Times New Roman" w:hAnsi="Arial" w:cs="Arial"/>
                      <w:bCs/>
                      <w:sz w:val="20"/>
                      <w:szCs w:val="20"/>
                    </w:rPr>
                    <w:t>С</w:t>
                  </w:r>
                  <w:r w:rsidR="0098286D">
                    <w:rPr>
                      <w:rFonts w:ascii="Arial" w:eastAsia="Times New Roman" w:hAnsi="Arial" w:cs="Arial"/>
                      <w:bCs/>
                      <w:sz w:val="20"/>
                      <w:szCs w:val="20"/>
                    </w:rPr>
                    <w:t>умма на 202</w:t>
                  </w:r>
                  <w:r w:rsidR="00B84646">
                    <w:rPr>
                      <w:rFonts w:ascii="Arial" w:eastAsia="Times New Roman" w:hAnsi="Arial" w:cs="Arial"/>
                      <w:bCs/>
                      <w:sz w:val="20"/>
                      <w:szCs w:val="20"/>
                    </w:rPr>
                    <w:t>1</w:t>
                  </w:r>
                  <w:r w:rsidRPr="00891709">
                    <w:rPr>
                      <w:rFonts w:ascii="Arial" w:eastAsia="Times New Roman" w:hAnsi="Arial" w:cs="Arial"/>
                      <w:bCs/>
                      <w:sz w:val="20"/>
                      <w:szCs w:val="20"/>
                    </w:rPr>
                    <w:t xml:space="preserve"> г.</w:t>
                  </w:r>
                </w:p>
              </w:tc>
              <w:tc>
                <w:tcPr>
                  <w:tcW w:w="1985" w:type="dxa"/>
                </w:tcPr>
                <w:p w:rsidR="000250A4" w:rsidRPr="00891709" w:rsidRDefault="000250A4" w:rsidP="0098286D">
                  <w:pPr>
                    <w:jc w:val="center"/>
                    <w:rPr>
                      <w:rFonts w:ascii="Arial" w:eastAsia="Times New Roman" w:hAnsi="Arial" w:cs="Arial"/>
                      <w:bCs/>
                      <w:sz w:val="20"/>
                      <w:szCs w:val="20"/>
                    </w:rPr>
                  </w:pPr>
                  <w:r w:rsidRPr="00891709">
                    <w:rPr>
                      <w:rFonts w:ascii="Arial" w:eastAsia="Times New Roman" w:hAnsi="Arial" w:cs="Arial"/>
                      <w:bCs/>
                      <w:sz w:val="20"/>
                      <w:szCs w:val="20"/>
                    </w:rPr>
                    <w:t>Сумма на 202</w:t>
                  </w:r>
                  <w:r w:rsidR="009F2C23">
                    <w:rPr>
                      <w:rFonts w:ascii="Arial" w:eastAsia="Times New Roman" w:hAnsi="Arial" w:cs="Arial"/>
                      <w:bCs/>
                      <w:sz w:val="20"/>
                      <w:szCs w:val="20"/>
                    </w:rPr>
                    <w:t>2</w:t>
                  </w:r>
                  <w:r w:rsidRPr="00891709">
                    <w:rPr>
                      <w:rFonts w:ascii="Arial" w:eastAsia="Times New Roman" w:hAnsi="Arial" w:cs="Arial"/>
                      <w:bCs/>
                      <w:sz w:val="20"/>
                      <w:szCs w:val="20"/>
                    </w:rPr>
                    <w:t xml:space="preserve"> г.</w:t>
                  </w:r>
                </w:p>
              </w:tc>
            </w:tr>
            <w:tr w:rsidR="0023669E" w:rsidRPr="0023669E" w:rsidTr="00B84646">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"Город Льгов""</w:t>
                  </w:r>
                </w:p>
              </w:tc>
              <w:tc>
                <w:tcPr>
                  <w:tcW w:w="1843"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w:t>
                  </w:r>
                </w:p>
              </w:tc>
              <w:tc>
                <w:tcPr>
                  <w:tcW w:w="709" w:type="dxa"/>
                </w:tcPr>
                <w:p w:rsidR="0023669E" w:rsidRPr="00891709" w:rsidRDefault="0023669E" w:rsidP="0023669E">
                  <w:pPr>
                    <w:jc w:val="center"/>
                    <w:rPr>
                      <w:rFonts w:ascii="Arial" w:eastAsia="Times New Roman" w:hAnsi="Arial" w:cs="Arial"/>
                      <w:bCs/>
                      <w:sz w:val="20"/>
                      <w:szCs w:val="20"/>
                    </w:rPr>
                  </w:pPr>
                </w:p>
              </w:tc>
              <w:tc>
                <w:tcPr>
                  <w:tcW w:w="1956" w:type="dxa"/>
                </w:tcPr>
                <w:p w:rsidR="0023669E" w:rsidRPr="00891709" w:rsidRDefault="0023669E" w:rsidP="00B84646">
                  <w:pPr>
                    <w:jc w:val="center"/>
                    <w:rPr>
                      <w:rFonts w:ascii="Arial" w:eastAsia="Times New Roman" w:hAnsi="Arial" w:cs="Arial"/>
                      <w:bCs/>
                      <w:sz w:val="20"/>
                      <w:szCs w:val="20"/>
                    </w:rPr>
                  </w:pPr>
                  <w:r w:rsidRPr="00891709">
                    <w:rPr>
                      <w:rFonts w:ascii="Arial" w:eastAsia="Times New Roman" w:hAnsi="Arial" w:cs="Arial"/>
                      <w:bCs/>
                      <w:sz w:val="20"/>
                      <w:szCs w:val="20"/>
                    </w:rPr>
                    <w:t>6</w:t>
                  </w:r>
                  <w:r w:rsidR="00B84646">
                    <w:rPr>
                      <w:rFonts w:ascii="Arial" w:eastAsia="Times New Roman" w:hAnsi="Arial" w:cs="Arial"/>
                      <w:bCs/>
                      <w:sz w:val="20"/>
                      <w:szCs w:val="20"/>
                    </w:rPr>
                    <w:t> 984 758</w:t>
                  </w:r>
                  <w:r w:rsidRPr="00891709">
                    <w:rPr>
                      <w:rFonts w:ascii="Arial" w:eastAsia="Times New Roman" w:hAnsi="Arial" w:cs="Arial"/>
                      <w:bCs/>
                      <w:sz w:val="20"/>
                      <w:szCs w:val="20"/>
                    </w:rPr>
                    <w:t xml:space="preserve"> </w:t>
                  </w:r>
                </w:p>
              </w:tc>
              <w:tc>
                <w:tcPr>
                  <w:tcW w:w="1843" w:type="dxa"/>
                </w:tcPr>
                <w:p w:rsidR="0023669E" w:rsidRPr="00891709" w:rsidRDefault="00B84646" w:rsidP="0023669E">
                  <w:pPr>
                    <w:jc w:val="center"/>
                  </w:pPr>
                  <w:r>
                    <w:rPr>
                      <w:rFonts w:ascii="Arial" w:eastAsia="Times New Roman" w:hAnsi="Arial" w:cs="Arial"/>
                      <w:bCs/>
                      <w:sz w:val="20"/>
                      <w:szCs w:val="20"/>
                    </w:rPr>
                    <w:t>5 707 058</w:t>
                  </w:r>
                </w:p>
              </w:tc>
              <w:tc>
                <w:tcPr>
                  <w:tcW w:w="1985" w:type="dxa"/>
                </w:tcPr>
                <w:p w:rsidR="0023669E" w:rsidRPr="00891709" w:rsidRDefault="0098286D" w:rsidP="00EF57A7">
                  <w:pPr>
                    <w:jc w:val="center"/>
                  </w:pPr>
                  <w:r>
                    <w:rPr>
                      <w:rFonts w:ascii="Arial" w:eastAsia="Times New Roman" w:hAnsi="Arial" w:cs="Arial"/>
                      <w:bCs/>
                      <w:sz w:val="20"/>
                      <w:szCs w:val="20"/>
                    </w:rPr>
                    <w:t>5</w:t>
                  </w:r>
                  <w:r w:rsidR="00EF57A7">
                    <w:rPr>
                      <w:rFonts w:ascii="Arial" w:eastAsia="Times New Roman" w:hAnsi="Arial" w:cs="Arial"/>
                      <w:bCs/>
                      <w:sz w:val="20"/>
                      <w:szCs w:val="20"/>
                    </w:rPr>
                    <w:t> 145 858</w:t>
                  </w:r>
                </w:p>
              </w:tc>
            </w:tr>
            <w:tr w:rsidR="00EF57A7" w:rsidRPr="0023669E" w:rsidTr="00B84646">
              <w:tc>
                <w:tcPr>
                  <w:tcW w:w="6691" w:type="dxa"/>
                </w:tcPr>
                <w:p w:rsidR="00EF57A7" w:rsidRPr="00891709" w:rsidRDefault="00EF57A7" w:rsidP="00EF57A7">
                  <w:pPr>
                    <w:jc w:val="both"/>
                    <w:rPr>
                      <w:rFonts w:ascii="Arial" w:eastAsia="Times New Roman" w:hAnsi="Arial" w:cs="Arial"/>
                      <w:bCs/>
                      <w:sz w:val="20"/>
                      <w:szCs w:val="20"/>
                    </w:rPr>
                  </w:pPr>
                  <w:r w:rsidRPr="00891709">
                    <w:rPr>
                      <w:rFonts w:ascii="Arial" w:eastAsia="Times New Roman" w:hAnsi="Arial" w:cs="Arial"/>
                      <w:bCs/>
                      <w:sz w:val="20"/>
                      <w:szCs w:val="20"/>
                    </w:rPr>
                    <w:t xml:space="preserve">Подпрограмма «Снижение рисков и смягчение последствий чрезвычайных ситуаций природного и техногенного характера" </w:t>
                  </w:r>
                </w:p>
              </w:tc>
              <w:tc>
                <w:tcPr>
                  <w:tcW w:w="1843" w:type="dxa"/>
                </w:tcPr>
                <w:p w:rsidR="00EF57A7" w:rsidRPr="00891709" w:rsidRDefault="00EF57A7" w:rsidP="00EF57A7">
                  <w:pPr>
                    <w:jc w:val="center"/>
                    <w:rPr>
                      <w:rFonts w:ascii="Arial" w:eastAsia="Times New Roman" w:hAnsi="Arial" w:cs="Arial"/>
                      <w:bCs/>
                      <w:sz w:val="20"/>
                      <w:szCs w:val="20"/>
                    </w:rPr>
                  </w:pPr>
                  <w:r w:rsidRPr="00891709">
                    <w:rPr>
                      <w:rFonts w:ascii="Arial" w:eastAsia="Times New Roman" w:hAnsi="Arial" w:cs="Arial"/>
                      <w:bCs/>
                      <w:sz w:val="20"/>
                      <w:szCs w:val="20"/>
                    </w:rPr>
                    <w:t>13 2</w:t>
                  </w:r>
                </w:p>
              </w:tc>
              <w:tc>
                <w:tcPr>
                  <w:tcW w:w="709" w:type="dxa"/>
                </w:tcPr>
                <w:p w:rsidR="00EF57A7" w:rsidRPr="00891709" w:rsidRDefault="00EF57A7" w:rsidP="00EF57A7">
                  <w:pPr>
                    <w:jc w:val="center"/>
                    <w:rPr>
                      <w:rFonts w:ascii="Arial" w:eastAsia="Times New Roman" w:hAnsi="Arial" w:cs="Arial"/>
                      <w:bCs/>
                      <w:sz w:val="20"/>
                      <w:szCs w:val="20"/>
                    </w:rPr>
                  </w:pPr>
                </w:p>
              </w:tc>
              <w:tc>
                <w:tcPr>
                  <w:tcW w:w="1956" w:type="dxa"/>
                </w:tcPr>
                <w:p w:rsidR="00EF57A7" w:rsidRPr="00891709" w:rsidRDefault="00EF57A7" w:rsidP="00EF57A7">
                  <w:pPr>
                    <w:jc w:val="center"/>
                    <w:rPr>
                      <w:rFonts w:ascii="Arial" w:eastAsia="Times New Roman" w:hAnsi="Arial" w:cs="Arial"/>
                      <w:bCs/>
                      <w:sz w:val="20"/>
                      <w:szCs w:val="20"/>
                    </w:rPr>
                  </w:pPr>
                  <w:r w:rsidRPr="00891709">
                    <w:rPr>
                      <w:rFonts w:ascii="Arial" w:eastAsia="Times New Roman" w:hAnsi="Arial" w:cs="Arial"/>
                      <w:bCs/>
                      <w:sz w:val="20"/>
                      <w:szCs w:val="20"/>
                    </w:rPr>
                    <w:t>6</w:t>
                  </w:r>
                  <w:r>
                    <w:rPr>
                      <w:rFonts w:ascii="Arial" w:eastAsia="Times New Roman" w:hAnsi="Arial" w:cs="Arial"/>
                      <w:bCs/>
                      <w:sz w:val="20"/>
                      <w:szCs w:val="20"/>
                    </w:rPr>
                    <w:t> 984 758</w:t>
                  </w:r>
                </w:p>
              </w:tc>
              <w:tc>
                <w:tcPr>
                  <w:tcW w:w="1843" w:type="dxa"/>
                </w:tcPr>
                <w:p w:rsidR="00EF57A7" w:rsidRPr="00891709" w:rsidRDefault="00EF57A7" w:rsidP="00EF57A7">
                  <w:pPr>
                    <w:jc w:val="center"/>
                  </w:pPr>
                  <w:r>
                    <w:rPr>
                      <w:rFonts w:ascii="Arial" w:eastAsia="Times New Roman" w:hAnsi="Arial" w:cs="Arial"/>
                      <w:bCs/>
                      <w:sz w:val="20"/>
                      <w:szCs w:val="20"/>
                    </w:rPr>
                    <w:t>5 707 058</w:t>
                  </w:r>
                </w:p>
              </w:tc>
              <w:tc>
                <w:tcPr>
                  <w:tcW w:w="1985" w:type="dxa"/>
                </w:tcPr>
                <w:p w:rsidR="00EF57A7" w:rsidRDefault="00EF57A7" w:rsidP="00EF57A7">
                  <w:pPr>
                    <w:jc w:val="center"/>
                  </w:pPr>
                  <w:r w:rsidRPr="007518BC">
                    <w:rPr>
                      <w:rFonts w:ascii="Arial" w:eastAsia="Times New Roman" w:hAnsi="Arial" w:cs="Arial"/>
                      <w:bCs/>
                      <w:sz w:val="20"/>
                      <w:szCs w:val="20"/>
                    </w:rPr>
                    <w:t>5 145 858</w:t>
                  </w:r>
                </w:p>
              </w:tc>
            </w:tr>
            <w:tr w:rsidR="00EF57A7" w:rsidRPr="0023669E" w:rsidTr="00B84646">
              <w:tc>
                <w:tcPr>
                  <w:tcW w:w="6691" w:type="dxa"/>
                </w:tcPr>
                <w:p w:rsidR="00EF57A7" w:rsidRPr="00891709" w:rsidRDefault="00EF57A7" w:rsidP="00EF57A7">
                  <w:pPr>
                    <w:jc w:val="both"/>
                    <w:rPr>
                      <w:rFonts w:ascii="Arial" w:eastAsia="Times New Roman" w:hAnsi="Arial" w:cs="Arial"/>
                      <w:bCs/>
                      <w:sz w:val="20"/>
                      <w:szCs w:val="20"/>
                    </w:rPr>
                  </w:pPr>
                  <w:r w:rsidRPr="00891709">
                    <w:rPr>
                      <w:rFonts w:ascii="Arial" w:eastAsia="Times New Roman" w:hAnsi="Arial" w:cs="Arial"/>
                      <w:bCs/>
                      <w:sz w:val="20"/>
                      <w:szCs w:val="20"/>
                    </w:rPr>
                    <w:t>Основное мероприятие "Обеспечение деятельности МУК "ЕДДС города Льгова""</w:t>
                  </w:r>
                </w:p>
              </w:tc>
              <w:tc>
                <w:tcPr>
                  <w:tcW w:w="1843" w:type="dxa"/>
                </w:tcPr>
                <w:p w:rsidR="00EF57A7" w:rsidRPr="00891709" w:rsidRDefault="00EF57A7" w:rsidP="00EF57A7">
                  <w:pPr>
                    <w:jc w:val="center"/>
                    <w:rPr>
                      <w:rFonts w:ascii="Arial" w:eastAsia="Times New Roman" w:hAnsi="Arial" w:cs="Arial"/>
                      <w:bCs/>
                      <w:sz w:val="20"/>
                      <w:szCs w:val="20"/>
                    </w:rPr>
                  </w:pPr>
                  <w:r w:rsidRPr="00891709">
                    <w:rPr>
                      <w:rFonts w:ascii="Arial" w:eastAsia="Times New Roman" w:hAnsi="Arial" w:cs="Arial"/>
                      <w:bCs/>
                      <w:sz w:val="20"/>
                      <w:szCs w:val="20"/>
                    </w:rPr>
                    <w:t>13 2 02</w:t>
                  </w:r>
                </w:p>
              </w:tc>
              <w:tc>
                <w:tcPr>
                  <w:tcW w:w="709" w:type="dxa"/>
                </w:tcPr>
                <w:p w:rsidR="00EF57A7" w:rsidRPr="00891709" w:rsidRDefault="00EF57A7" w:rsidP="00EF57A7">
                  <w:pPr>
                    <w:jc w:val="center"/>
                    <w:rPr>
                      <w:rFonts w:ascii="Arial" w:eastAsia="Times New Roman" w:hAnsi="Arial" w:cs="Arial"/>
                      <w:bCs/>
                      <w:sz w:val="20"/>
                      <w:szCs w:val="20"/>
                    </w:rPr>
                  </w:pPr>
                </w:p>
              </w:tc>
              <w:tc>
                <w:tcPr>
                  <w:tcW w:w="1956" w:type="dxa"/>
                </w:tcPr>
                <w:p w:rsidR="00EF57A7" w:rsidRPr="00891709" w:rsidRDefault="00EF57A7" w:rsidP="00EF57A7">
                  <w:pPr>
                    <w:jc w:val="center"/>
                    <w:rPr>
                      <w:rFonts w:ascii="Arial" w:eastAsia="Times New Roman" w:hAnsi="Arial" w:cs="Arial"/>
                      <w:bCs/>
                      <w:sz w:val="20"/>
                      <w:szCs w:val="20"/>
                    </w:rPr>
                  </w:pPr>
                  <w:r w:rsidRPr="00891709">
                    <w:rPr>
                      <w:rFonts w:ascii="Arial" w:eastAsia="Times New Roman" w:hAnsi="Arial" w:cs="Arial"/>
                      <w:bCs/>
                      <w:sz w:val="20"/>
                      <w:szCs w:val="20"/>
                    </w:rPr>
                    <w:t>6</w:t>
                  </w:r>
                  <w:r>
                    <w:rPr>
                      <w:rFonts w:ascii="Arial" w:eastAsia="Times New Roman" w:hAnsi="Arial" w:cs="Arial"/>
                      <w:bCs/>
                      <w:sz w:val="20"/>
                      <w:szCs w:val="20"/>
                    </w:rPr>
                    <w:t> 934 758</w:t>
                  </w:r>
                </w:p>
              </w:tc>
              <w:tc>
                <w:tcPr>
                  <w:tcW w:w="1843" w:type="dxa"/>
                </w:tcPr>
                <w:p w:rsidR="00EF57A7" w:rsidRPr="00891709" w:rsidRDefault="00EF57A7" w:rsidP="00EF57A7">
                  <w:pPr>
                    <w:jc w:val="center"/>
                  </w:pPr>
                  <w:r>
                    <w:rPr>
                      <w:rFonts w:ascii="Arial" w:eastAsia="Times New Roman" w:hAnsi="Arial" w:cs="Arial"/>
                      <w:bCs/>
                      <w:sz w:val="20"/>
                      <w:szCs w:val="20"/>
                    </w:rPr>
                    <w:t>5 691 858</w:t>
                  </w:r>
                </w:p>
              </w:tc>
              <w:tc>
                <w:tcPr>
                  <w:tcW w:w="1985" w:type="dxa"/>
                </w:tcPr>
                <w:p w:rsidR="00EF57A7" w:rsidRDefault="00EF57A7" w:rsidP="00EF57A7">
                  <w:pPr>
                    <w:jc w:val="center"/>
                  </w:pPr>
                  <w:r w:rsidRPr="007518BC">
                    <w:rPr>
                      <w:rFonts w:ascii="Arial" w:eastAsia="Times New Roman" w:hAnsi="Arial" w:cs="Arial"/>
                      <w:bCs/>
                      <w:sz w:val="20"/>
                      <w:szCs w:val="20"/>
                    </w:rPr>
                    <w:t>5 145 858</w:t>
                  </w:r>
                </w:p>
              </w:tc>
            </w:tr>
            <w:tr w:rsidR="00EF57A7" w:rsidRPr="0023669E" w:rsidTr="00B84646">
              <w:tc>
                <w:tcPr>
                  <w:tcW w:w="6691" w:type="dxa"/>
                </w:tcPr>
                <w:p w:rsidR="00EF57A7" w:rsidRPr="00891709" w:rsidRDefault="00EF57A7" w:rsidP="00EF57A7">
                  <w:pPr>
                    <w:jc w:val="both"/>
                    <w:rPr>
                      <w:rFonts w:ascii="Arial" w:eastAsia="Times New Roman" w:hAnsi="Arial" w:cs="Arial"/>
                      <w:bCs/>
                      <w:sz w:val="20"/>
                      <w:szCs w:val="20"/>
                    </w:rPr>
                  </w:pPr>
                  <w:r w:rsidRPr="00891709">
                    <w:rPr>
                      <w:rFonts w:ascii="Arial" w:eastAsia="Times New Roman" w:hAnsi="Arial" w:cs="Arial"/>
                      <w:bCs/>
                      <w:sz w:val="20"/>
                      <w:szCs w:val="20"/>
                    </w:rPr>
                    <w:t>Расходы на обеспечение деятельности (оказание услуг) муниципальных учреждений</w:t>
                  </w:r>
                </w:p>
              </w:tc>
              <w:tc>
                <w:tcPr>
                  <w:tcW w:w="1843" w:type="dxa"/>
                </w:tcPr>
                <w:p w:rsidR="00EF57A7" w:rsidRPr="00891709" w:rsidRDefault="00EF57A7" w:rsidP="00EF57A7">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9" w:type="dxa"/>
                </w:tcPr>
                <w:p w:rsidR="00EF57A7" w:rsidRPr="00891709" w:rsidRDefault="00EF57A7" w:rsidP="00EF57A7">
                  <w:pPr>
                    <w:jc w:val="center"/>
                    <w:rPr>
                      <w:rFonts w:ascii="Arial" w:eastAsia="Times New Roman" w:hAnsi="Arial" w:cs="Arial"/>
                      <w:bCs/>
                      <w:sz w:val="20"/>
                      <w:szCs w:val="20"/>
                    </w:rPr>
                  </w:pPr>
                </w:p>
              </w:tc>
              <w:tc>
                <w:tcPr>
                  <w:tcW w:w="1956" w:type="dxa"/>
                </w:tcPr>
                <w:p w:rsidR="00EF57A7" w:rsidRPr="00891709" w:rsidRDefault="00EF57A7" w:rsidP="00EF57A7">
                  <w:pPr>
                    <w:jc w:val="center"/>
                    <w:rPr>
                      <w:rFonts w:ascii="Arial" w:eastAsia="Times New Roman" w:hAnsi="Arial" w:cs="Arial"/>
                      <w:bCs/>
                      <w:sz w:val="20"/>
                      <w:szCs w:val="20"/>
                    </w:rPr>
                  </w:pPr>
                  <w:r w:rsidRPr="00891709">
                    <w:rPr>
                      <w:rFonts w:ascii="Arial" w:eastAsia="Times New Roman" w:hAnsi="Arial" w:cs="Arial"/>
                      <w:bCs/>
                      <w:sz w:val="20"/>
                      <w:szCs w:val="20"/>
                    </w:rPr>
                    <w:t>6</w:t>
                  </w:r>
                  <w:r>
                    <w:rPr>
                      <w:rFonts w:ascii="Arial" w:eastAsia="Times New Roman" w:hAnsi="Arial" w:cs="Arial"/>
                      <w:bCs/>
                      <w:sz w:val="20"/>
                      <w:szCs w:val="20"/>
                    </w:rPr>
                    <w:t> 934 758</w:t>
                  </w:r>
                </w:p>
              </w:tc>
              <w:tc>
                <w:tcPr>
                  <w:tcW w:w="1843" w:type="dxa"/>
                </w:tcPr>
                <w:p w:rsidR="00EF57A7" w:rsidRPr="00891709" w:rsidRDefault="00EF57A7" w:rsidP="00EF57A7">
                  <w:pPr>
                    <w:jc w:val="center"/>
                    <w:rPr>
                      <w:rFonts w:ascii="Arial" w:eastAsia="Times New Roman" w:hAnsi="Arial" w:cs="Arial"/>
                      <w:bCs/>
                      <w:sz w:val="20"/>
                      <w:szCs w:val="20"/>
                    </w:rPr>
                  </w:pPr>
                  <w:r>
                    <w:rPr>
                      <w:rFonts w:ascii="Arial" w:eastAsia="Times New Roman" w:hAnsi="Arial" w:cs="Arial"/>
                      <w:bCs/>
                      <w:sz w:val="20"/>
                      <w:szCs w:val="20"/>
                    </w:rPr>
                    <w:t>5 691 858</w:t>
                  </w:r>
                </w:p>
              </w:tc>
              <w:tc>
                <w:tcPr>
                  <w:tcW w:w="1985" w:type="dxa"/>
                </w:tcPr>
                <w:p w:rsidR="00EF57A7" w:rsidRDefault="00EF57A7" w:rsidP="00EF57A7">
                  <w:pPr>
                    <w:jc w:val="center"/>
                  </w:pPr>
                  <w:r w:rsidRPr="007518BC">
                    <w:rPr>
                      <w:rFonts w:ascii="Arial" w:eastAsia="Times New Roman" w:hAnsi="Arial" w:cs="Arial"/>
                      <w:bCs/>
                      <w:sz w:val="20"/>
                      <w:szCs w:val="20"/>
                    </w:rPr>
                    <w:t>5 145 858</w:t>
                  </w:r>
                </w:p>
              </w:tc>
            </w:tr>
            <w:tr w:rsidR="0023669E" w:rsidRPr="0023669E" w:rsidTr="00B84646">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9"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100</w:t>
                  </w:r>
                </w:p>
              </w:tc>
              <w:tc>
                <w:tcPr>
                  <w:tcW w:w="1956" w:type="dxa"/>
                </w:tcPr>
                <w:p w:rsidR="0023669E" w:rsidRPr="00891709" w:rsidRDefault="00E03F8D" w:rsidP="00B84646">
                  <w:pPr>
                    <w:jc w:val="center"/>
                    <w:rPr>
                      <w:rFonts w:ascii="Arial" w:eastAsia="Times New Roman" w:hAnsi="Arial" w:cs="Arial"/>
                      <w:bCs/>
                      <w:sz w:val="20"/>
                      <w:szCs w:val="20"/>
                    </w:rPr>
                  </w:pPr>
                  <w:r>
                    <w:rPr>
                      <w:rFonts w:ascii="Arial" w:eastAsia="Times New Roman" w:hAnsi="Arial" w:cs="Arial"/>
                      <w:bCs/>
                      <w:sz w:val="20"/>
                      <w:szCs w:val="20"/>
                    </w:rPr>
                    <w:t>4</w:t>
                  </w:r>
                  <w:r w:rsidR="00B84646">
                    <w:rPr>
                      <w:rFonts w:ascii="Arial" w:eastAsia="Times New Roman" w:hAnsi="Arial" w:cs="Arial"/>
                      <w:bCs/>
                      <w:sz w:val="20"/>
                      <w:szCs w:val="20"/>
                    </w:rPr>
                    <w:t> 254 300</w:t>
                  </w:r>
                </w:p>
              </w:tc>
              <w:tc>
                <w:tcPr>
                  <w:tcW w:w="1843" w:type="dxa"/>
                </w:tcPr>
                <w:p w:rsidR="0023669E" w:rsidRPr="00891709" w:rsidRDefault="0098286D" w:rsidP="00B84646">
                  <w:pPr>
                    <w:jc w:val="center"/>
                    <w:rPr>
                      <w:rFonts w:ascii="Arial" w:eastAsia="Times New Roman" w:hAnsi="Arial" w:cs="Arial"/>
                      <w:bCs/>
                      <w:sz w:val="20"/>
                      <w:szCs w:val="20"/>
                    </w:rPr>
                  </w:pPr>
                  <w:r>
                    <w:rPr>
                      <w:rFonts w:ascii="Arial" w:eastAsia="Times New Roman" w:hAnsi="Arial" w:cs="Arial"/>
                      <w:bCs/>
                      <w:sz w:val="20"/>
                      <w:szCs w:val="20"/>
                    </w:rPr>
                    <w:t>4</w:t>
                  </w:r>
                  <w:r w:rsidR="00B84646">
                    <w:rPr>
                      <w:rFonts w:ascii="Arial" w:eastAsia="Times New Roman" w:hAnsi="Arial" w:cs="Arial"/>
                      <w:bCs/>
                      <w:sz w:val="20"/>
                      <w:szCs w:val="20"/>
                    </w:rPr>
                    <w:t> 254 300</w:t>
                  </w:r>
                </w:p>
              </w:tc>
              <w:tc>
                <w:tcPr>
                  <w:tcW w:w="1985" w:type="dxa"/>
                </w:tcPr>
                <w:p w:rsidR="0023669E" w:rsidRPr="00891709" w:rsidRDefault="0098286D" w:rsidP="0040397F">
                  <w:pPr>
                    <w:jc w:val="center"/>
                    <w:rPr>
                      <w:rFonts w:ascii="Arial" w:eastAsia="Times New Roman" w:hAnsi="Arial" w:cs="Arial"/>
                      <w:bCs/>
                      <w:sz w:val="20"/>
                      <w:szCs w:val="20"/>
                    </w:rPr>
                  </w:pPr>
                  <w:r>
                    <w:rPr>
                      <w:rFonts w:ascii="Arial" w:eastAsia="Times New Roman" w:hAnsi="Arial" w:cs="Arial"/>
                      <w:bCs/>
                      <w:sz w:val="20"/>
                      <w:szCs w:val="20"/>
                    </w:rPr>
                    <w:t>4</w:t>
                  </w:r>
                  <w:r w:rsidR="0040397F">
                    <w:rPr>
                      <w:rFonts w:ascii="Arial" w:eastAsia="Times New Roman" w:hAnsi="Arial" w:cs="Arial"/>
                      <w:bCs/>
                      <w:sz w:val="20"/>
                      <w:szCs w:val="20"/>
                    </w:rPr>
                    <w:t> 254 300</w:t>
                  </w:r>
                </w:p>
              </w:tc>
            </w:tr>
            <w:tr w:rsidR="0023669E" w:rsidRPr="0023669E" w:rsidTr="00B84646">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Закупка товаров, работ и услуг для обеспечения государственных (муниципальных) нужд</w:t>
                  </w:r>
                </w:p>
              </w:tc>
              <w:tc>
                <w:tcPr>
                  <w:tcW w:w="1843"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9"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200</w:t>
                  </w:r>
                </w:p>
              </w:tc>
              <w:tc>
                <w:tcPr>
                  <w:tcW w:w="1956" w:type="dxa"/>
                </w:tcPr>
                <w:p w:rsidR="0023669E" w:rsidRPr="00891709" w:rsidRDefault="0023669E" w:rsidP="00B84646">
                  <w:pPr>
                    <w:jc w:val="center"/>
                    <w:rPr>
                      <w:rFonts w:ascii="Arial" w:eastAsia="Times New Roman" w:hAnsi="Arial" w:cs="Arial"/>
                      <w:bCs/>
                      <w:sz w:val="20"/>
                      <w:szCs w:val="20"/>
                    </w:rPr>
                  </w:pPr>
                  <w:r w:rsidRPr="00891709">
                    <w:rPr>
                      <w:rFonts w:ascii="Arial" w:eastAsia="Times New Roman" w:hAnsi="Arial" w:cs="Arial"/>
                      <w:bCs/>
                      <w:sz w:val="20"/>
                      <w:szCs w:val="20"/>
                    </w:rPr>
                    <w:t>2</w:t>
                  </w:r>
                  <w:r w:rsidR="00B84646">
                    <w:rPr>
                      <w:rFonts w:ascii="Arial" w:eastAsia="Times New Roman" w:hAnsi="Arial" w:cs="Arial"/>
                      <w:bCs/>
                      <w:sz w:val="20"/>
                      <w:szCs w:val="20"/>
                    </w:rPr>
                    <w:t> 639 700</w:t>
                  </w:r>
                </w:p>
              </w:tc>
              <w:tc>
                <w:tcPr>
                  <w:tcW w:w="1843" w:type="dxa"/>
                </w:tcPr>
                <w:p w:rsidR="0023669E" w:rsidRPr="00891709" w:rsidRDefault="00B84646" w:rsidP="0023669E">
                  <w:pPr>
                    <w:jc w:val="center"/>
                    <w:rPr>
                      <w:rFonts w:ascii="Arial" w:eastAsia="Times New Roman" w:hAnsi="Arial" w:cs="Arial"/>
                      <w:bCs/>
                      <w:sz w:val="20"/>
                      <w:szCs w:val="20"/>
                    </w:rPr>
                  </w:pPr>
                  <w:r>
                    <w:rPr>
                      <w:rFonts w:ascii="Arial" w:eastAsia="Times New Roman" w:hAnsi="Arial" w:cs="Arial"/>
                      <w:bCs/>
                      <w:sz w:val="20"/>
                      <w:szCs w:val="20"/>
                    </w:rPr>
                    <w:t>1 401 200</w:t>
                  </w:r>
                </w:p>
              </w:tc>
              <w:tc>
                <w:tcPr>
                  <w:tcW w:w="1985" w:type="dxa"/>
                </w:tcPr>
                <w:p w:rsidR="0023669E" w:rsidRPr="00891709" w:rsidRDefault="0040397F" w:rsidP="0023669E">
                  <w:pPr>
                    <w:jc w:val="center"/>
                    <w:rPr>
                      <w:rFonts w:ascii="Arial" w:eastAsia="Times New Roman" w:hAnsi="Arial" w:cs="Arial"/>
                      <w:bCs/>
                      <w:sz w:val="20"/>
                      <w:szCs w:val="20"/>
                    </w:rPr>
                  </w:pPr>
                  <w:r>
                    <w:rPr>
                      <w:rFonts w:ascii="Arial" w:eastAsia="Times New Roman" w:hAnsi="Arial" w:cs="Arial"/>
                      <w:bCs/>
                      <w:sz w:val="20"/>
                      <w:szCs w:val="20"/>
                    </w:rPr>
                    <w:t>855 200</w:t>
                  </w:r>
                </w:p>
              </w:tc>
            </w:tr>
            <w:tr w:rsidR="0023669E" w:rsidRPr="0023669E" w:rsidTr="00B84646">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Иные бюджетные ассигнования</w:t>
                  </w:r>
                </w:p>
              </w:tc>
              <w:tc>
                <w:tcPr>
                  <w:tcW w:w="1843"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9"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800</w:t>
                  </w:r>
                </w:p>
              </w:tc>
              <w:tc>
                <w:tcPr>
                  <w:tcW w:w="1956" w:type="dxa"/>
                </w:tcPr>
                <w:p w:rsidR="0023669E" w:rsidRPr="00891709" w:rsidRDefault="00B84646" w:rsidP="0023669E">
                  <w:pPr>
                    <w:jc w:val="center"/>
                    <w:rPr>
                      <w:rFonts w:ascii="Arial" w:eastAsia="Times New Roman" w:hAnsi="Arial" w:cs="Arial"/>
                      <w:bCs/>
                      <w:sz w:val="20"/>
                      <w:szCs w:val="20"/>
                    </w:rPr>
                  </w:pPr>
                  <w:r>
                    <w:rPr>
                      <w:rFonts w:ascii="Arial" w:eastAsia="Times New Roman" w:hAnsi="Arial" w:cs="Arial"/>
                      <w:bCs/>
                      <w:sz w:val="20"/>
                      <w:szCs w:val="20"/>
                    </w:rPr>
                    <w:t>40 758</w:t>
                  </w:r>
                </w:p>
              </w:tc>
              <w:tc>
                <w:tcPr>
                  <w:tcW w:w="1843" w:type="dxa"/>
                </w:tcPr>
                <w:p w:rsidR="0023669E" w:rsidRPr="00891709" w:rsidRDefault="00B84646" w:rsidP="0023669E">
                  <w:pPr>
                    <w:jc w:val="center"/>
                    <w:rPr>
                      <w:rFonts w:ascii="Arial" w:eastAsia="Times New Roman" w:hAnsi="Arial" w:cs="Arial"/>
                      <w:bCs/>
                      <w:sz w:val="20"/>
                      <w:szCs w:val="20"/>
                    </w:rPr>
                  </w:pPr>
                  <w:r>
                    <w:rPr>
                      <w:rFonts w:ascii="Arial" w:eastAsia="Times New Roman" w:hAnsi="Arial" w:cs="Arial"/>
                      <w:bCs/>
                      <w:sz w:val="20"/>
                      <w:szCs w:val="20"/>
                    </w:rPr>
                    <w:t>36 358</w:t>
                  </w:r>
                </w:p>
              </w:tc>
              <w:tc>
                <w:tcPr>
                  <w:tcW w:w="1985" w:type="dxa"/>
                </w:tcPr>
                <w:p w:rsidR="0023669E" w:rsidRPr="00891709" w:rsidRDefault="0040397F" w:rsidP="0023669E">
                  <w:pPr>
                    <w:jc w:val="center"/>
                    <w:rPr>
                      <w:rFonts w:ascii="Arial" w:eastAsia="Times New Roman" w:hAnsi="Arial" w:cs="Arial"/>
                      <w:bCs/>
                      <w:sz w:val="20"/>
                      <w:szCs w:val="20"/>
                    </w:rPr>
                  </w:pPr>
                  <w:r>
                    <w:rPr>
                      <w:rFonts w:ascii="Arial" w:eastAsia="Times New Roman" w:hAnsi="Arial" w:cs="Arial"/>
                      <w:bCs/>
                      <w:sz w:val="20"/>
                      <w:szCs w:val="20"/>
                    </w:rPr>
                    <w:t>36 358</w:t>
                  </w:r>
                </w:p>
              </w:tc>
            </w:tr>
            <w:tr w:rsidR="0023669E" w:rsidRPr="0023669E" w:rsidTr="00B84646">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Основное мероприятие "Построение и развитие аппаратно-программного комплекса "Безопасный город""</w:t>
                  </w:r>
                </w:p>
              </w:tc>
              <w:tc>
                <w:tcPr>
                  <w:tcW w:w="1843"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13 2 03</w:t>
                  </w:r>
                </w:p>
              </w:tc>
              <w:tc>
                <w:tcPr>
                  <w:tcW w:w="709" w:type="dxa"/>
                </w:tcPr>
                <w:p w:rsidR="0023669E" w:rsidRPr="00891709" w:rsidRDefault="0023669E" w:rsidP="0023669E">
                  <w:pPr>
                    <w:jc w:val="center"/>
                    <w:rPr>
                      <w:rFonts w:ascii="Arial" w:eastAsia="Times New Roman" w:hAnsi="Arial" w:cs="Arial"/>
                      <w:bCs/>
                      <w:sz w:val="20"/>
                      <w:szCs w:val="20"/>
                    </w:rPr>
                  </w:pPr>
                </w:p>
              </w:tc>
              <w:tc>
                <w:tcPr>
                  <w:tcW w:w="1956"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50 000</w:t>
                  </w:r>
                </w:p>
              </w:tc>
              <w:tc>
                <w:tcPr>
                  <w:tcW w:w="1843" w:type="dxa"/>
                </w:tcPr>
                <w:p w:rsidR="0023669E" w:rsidRPr="00891709" w:rsidRDefault="00B84646" w:rsidP="0023669E">
                  <w:pPr>
                    <w:jc w:val="center"/>
                    <w:rPr>
                      <w:rFonts w:ascii="Arial" w:eastAsia="Times New Roman" w:hAnsi="Arial" w:cs="Arial"/>
                      <w:bCs/>
                      <w:sz w:val="20"/>
                      <w:szCs w:val="20"/>
                    </w:rPr>
                  </w:pPr>
                  <w:r>
                    <w:rPr>
                      <w:rFonts w:ascii="Arial" w:eastAsia="Times New Roman" w:hAnsi="Arial" w:cs="Arial"/>
                      <w:bCs/>
                      <w:sz w:val="20"/>
                      <w:szCs w:val="20"/>
                    </w:rPr>
                    <w:t>15 200</w:t>
                  </w:r>
                </w:p>
              </w:tc>
              <w:tc>
                <w:tcPr>
                  <w:tcW w:w="1985"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w:t>
                  </w:r>
                </w:p>
              </w:tc>
            </w:tr>
            <w:tr w:rsidR="00B84646" w:rsidRPr="0023669E" w:rsidTr="00B84646">
              <w:tc>
                <w:tcPr>
                  <w:tcW w:w="6691" w:type="dxa"/>
                </w:tcPr>
                <w:p w:rsidR="00B84646" w:rsidRPr="00891709" w:rsidRDefault="00B84646" w:rsidP="00B84646">
                  <w:pPr>
                    <w:jc w:val="both"/>
                    <w:rPr>
                      <w:rFonts w:ascii="Arial" w:eastAsia="Times New Roman" w:hAnsi="Arial" w:cs="Arial"/>
                      <w:bCs/>
                      <w:sz w:val="20"/>
                      <w:szCs w:val="20"/>
                    </w:rPr>
                  </w:pPr>
                  <w:r w:rsidRPr="00891709">
                    <w:rPr>
                      <w:rFonts w:ascii="Arial" w:eastAsia="Times New Roman" w:hAnsi="Arial" w:cs="Arial"/>
                      <w:bCs/>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843" w:type="dxa"/>
                </w:tcPr>
                <w:p w:rsidR="00B84646" w:rsidRPr="00891709" w:rsidRDefault="00B84646" w:rsidP="00B84646">
                  <w:pPr>
                    <w:jc w:val="center"/>
                    <w:rPr>
                      <w:rFonts w:ascii="Arial" w:eastAsia="Times New Roman" w:hAnsi="Arial" w:cs="Arial"/>
                      <w:bCs/>
                      <w:sz w:val="20"/>
                      <w:szCs w:val="20"/>
                    </w:rPr>
                  </w:pPr>
                  <w:r w:rsidRPr="00891709">
                    <w:rPr>
                      <w:rFonts w:ascii="Arial" w:eastAsia="Times New Roman" w:hAnsi="Arial" w:cs="Arial"/>
                      <w:bCs/>
                      <w:sz w:val="20"/>
                      <w:szCs w:val="20"/>
                    </w:rPr>
                    <w:t>13 2 03 С1460</w:t>
                  </w:r>
                </w:p>
              </w:tc>
              <w:tc>
                <w:tcPr>
                  <w:tcW w:w="709" w:type="dxa"/>
                </w:tcPr>
                <w:p w:rsidR="00B84646" w:rsidRPr="00891709" w:rsidRDefault="00B84646" w:rsidP="00B84646">
                  <w:pPr>
                    <w:jc w:val="center"/>
                    <w:rPr>
                      <w:rFonts w:ascii="Arial" w:eastAsia="Times New Roman" w:hAnsi="Arial" w:cs="Arial"/>
                      <w:bCs/>
                      <w:sz w:val="20"/>
                      <w:szCs w:val="20"/>
                    </w:rPr>
                  </w:pPr>
                </w:p>
              </w:tc>
              <w:tc>
                <w:tcPr>
                  <w:tcW w:w="1956" w:type="dxa"/>
                </w:tcPr>
                <w:p w:rsidR="00B84646" w:rsidRPr="00891709" w:rsidRDefault="00B84646" w:rsidP="00B84646">
                  <w:pPr>
                    <w:jc w:val="center"/>
                  </w:pPr>
                  <w:r w:rsidRPr="00891709">
                    <w:rPr>
                      <w:rFonts w:ascii="Arial" w:eastAsia="Times New Roman" w:hAnsi="Arial" w:cs="Arial"/>
                      <w:bCs/>
                      <w:sz w:val="20"/>
                      <w:szCs w:val="20"/>
                    </w:rPr>
                    <w:t>50 000</w:t>
                  </w:r>
                </w:p>
              </w:tc>
              <w:tc>
                <w:tcPr>
                  <w:tcW w:w="1843" w:type="dxa"/>
                </w:tcPr>
                <w:p w:rsidR="00B84646" w:rsidRDefault="00B84646" w:rsidP="00B84646">
                  <w:pPr>
                    <w:jc w:val="center"/>
                  </w:pPr>
                  <w:r w:rsidRPr="00DD1DE3">
                    <w:rPr>
                      <w:rFonts w:ascii="Arial" w:eastAsia="Times New Roman" w:hAnsi="Arial" w:cs="Arial"/>
                      <w:bCs/>
                      <w:sz w:val="20"/>
                      <w:szCs w:val="20"/>
                    </w:rPr>
                    <w:t>15 200</w:t>
                  </w:r>
                </w:p>
              </w:tc>
              <w:tc>
                <w:tcPr>
                  <w:tcW w:w="1985" w:type="dxa"/>
                </w:tcPr>
                <w:p w:rsidR="00B84646" w:rsidRPr="00891709" w:rsidRDefault="00B84646" w:rsidP="00B84646">
                  <w:pPr>
                    <w:jc w:val="center"/>
                    <w:rPr>
                      <w:rFonts w:ascii="Arial" w:eastAsia="Times New Roman" w:hAnsi="Arial" w:cs="Arial"/>
                      <w:bCs/>
                      <w:sz w:val="20"/>
                      <w:szCs w:val="20"/>
                    </w:rPr>
                  </w:pPr>
                  <w:r w:rsidRPr="00891709">
                    <w:rPr>
                      <w:rFonts w:ascii="Arial" w:eastAsia="Times New Roman" w:hAnsi="Arial" w:cs="Arial"/>
                      <w:bCs/>
                      <w:sz w:val="20"/>
                      <w:szCs w:val="20"/>
                    </w:rPr>
                    <w:t>-</w:t>
                  </w:r>
                </w:p>
              </w:tc>
            </w:tr>
            <w:tr w:rsidR="00B84646" w:rsidRPr="0023669E" w:rsidTr="00B84646">
              <w:tc>
                <w:tcPr>
                  <w:tcW w:w="6691" w:type="dxa"/>
                </w:tcPr>
                <w:p w:rsidR="00B84646" w:rsidRPr="00891709" w:rsidRDefault="00B84646" w:rsidP="00B84646">
                  <w:pPr>
                    <w:jc w:val="both"/>
                    <w:rPr>
                      <w:rFonts w:ascii="Arial" w:eastAsia="Times New Roman" w:hAnsi="Arial" w:cs="Arial"/>
                      <w:bCs/>
                      <w:sz w:val="20"/>
                      <w:szCs w:val="20"/>
                    </w:rPr>
                  </w:pPr>
                  <w:r w:rsidRPr="00891709">
                    <w:rPr>
                      <w:rFonts w:ascii="Arial" w:eastAsia="Times New Roman" w:hAnsi="Arial" w:cs="Arial"/>
                      <w:bCs/>
                      <w:sz w:val="20"/>
                      <w:szCs w:val="20"/>
                    </w:rPr>
                    <w:t>Закупка товаров, работ и услуг для обеспечения государственных (муниципальных) нужд</w:t>
                  </w:r>
                </w:p>
              </w:tc>
              <w:tc>
                <w:tcPr>
                  <w:tcW w:w="1843" w:type="dxa"/>
                </w:tcPr>
                <w:p w:rsidR="00B84646" w:rsidRPr="00891709" w:rsidRDefault="00B84646" w:rsidP="00B84646">
                  <w:pPr>
                    <w:jc w:val="center"/>
                    <w:rPr>
                      <w:rFonts w:ascii="Arial" w:eastAsia="Times New Roman" w:hAnsi="Arial" w:cs="Arial"/>
                      <w:bCs/>
                      <w:sz w:val="20"/>
                      <w:szCs w:val="20"/>
                    </w:rPr>
                  </w:pPr>
                  <w:r w:rsidRPr="00891709">
                    <w:rPr>
                      <w:rFonts w:ascii="Arial" w:eastAsia="Times New Roman" w:hAnsi="Arial" w:cs="Arial"/>
                      <w:bCs/>
                      <w:sz w:val="20"/>
                      <w:szCs w:val="20"/>
                    </w:rPr>
                    <w:t>13 2 03 С1460</w:t>
                  </w:r>
                </w:p>
              </w:tc>
              <w:tc>
                <w:tcPr>
                  <w:tcW w:w="709" w:type="dxa"/>
                </w:tcPr>
                <w:p w:rsidR="00B84646" w:rsidRPr="00891709" w:rsidRDefault="00B84646" w:rsidP="00B84646">
                  <w:pPr>
                    <w:jc w:val="center"/>
                    <w:rPr>
                      <w:rFonts w:ascii="Arial" w:eastAsia="Times New Roman" w:hAnsi="Arial" w:cs="Arial"/>
                      <w:bCs/>
                      <w:sz w:val="20"/>
                      <w:szCs w:val="20"/>
                    </w:rPr>
                  </w:pPr>
                  <w:r>
                    <w:rPr>
                      <w:rFonts w:ascii="Arial" w:eastAsia="Times New Roman" w:hAnsi="Arial" w:cs="Arial"/>
                      <w:bCs/>
                      <w:sz w:val="20"/>
                      <w:szCs w:val="20"/>
                    </w:rPr>
                    <w:t>200</w:t>
                  </w:r>
                </w:p>
              </w:tc>
              <w:tc>
                <w:tcPr>
                  <w:tcW w:w="1956" w:type="dxa"/>
                </w:tcPr>
                <w:p w:rsidR="00B84646" w:rsidRPr="00891709" w:rsidRDefault="00B84646" w:rsidP="00B84646">
                  <w:pPr>
                    <w:jc w:val="center"/>
                  </w:pPr>
                  <w:r w:rsidRPr="00891709">
                    <w:rPr>
                      <w:rFonts w:ascii="Arial" w:eastAsia="Times New Roman" w:hAnsi="Arial" w:cs="Arial"/>
                      <w:bCs/>
                      <w:sz w:val="20"/>
                      <w:szCs w:val="20"/>
                    </w:rPr>
                    <w:t>50 000</w:t>
                  </w:r>
                </w:p>
              </w:tc>
              <w:tc>
                <w:tcPr>
                  <w:tcW w:w="1843" w:type="dxa"/>
                </w:tcPr>
                <w:p w:rsidR="00B84646" w:rsidRDefault="00B84646" w:rsidP="00B84646">
                  <w:pPr>
                    <w:jc w:val="center"/>
                  </w:pPr>
                  <w:r w:rsidRPr="00DD1DE3">
                    <w:rPr>
                      <w:rFonts w:ascii="Arial" w:eastAsia="Times New Roman" w:hAnsi="Arial" w:cs="Arial"/>
                      <w:bCs/>
                      <w:sz w:val="20"/>
                      <w:szCs w:val="20"/>
                    </w:rPr>
                    <w:t>15 200</w:t>
                  </w:r>
                </w:p>
              </w:tc>
              <w:tc>
                <w:tcPr>
                  <w:tcW w:w="1985" w:type="dxa"/>
                </w:tcPr>
                <w:p w:rsidR="00B84646" w:rsidRPr="00891709" w:rsidRDefault="00B84646" w:rsidP="00B84646">
                  <w:pPr>
                    <w:jc w:val="center"/>
                    <w:rPr>
                      <w:rFonts w:ascii="Arial" w:eastAsia="Times New Roman" w:hAnsi="Arial" w:cs="Arial"/>
                      <w:bCs/>
                      <w:sz w:val="20"/>
                      <w:szCs w:val="20"/>
                    </w:rPr>
                  </w:pPr>
                </w:p>
              </w:tc>
            </w:tr>
          </w:tbl>
          <w:p w:rsidR="000250A4" w:rsidRPr="000250A4" w:rsidRDefault="000250A4" w:rsidP="000250A4">
            <w:pPr>
              <w:spacing w:after="0" w:line="240" w:lineRule="auto"/>
              <w:jc w:val="center"/>
              <w:rPr>
                <w:rFonts w:ascii="Arial" w:eastAsia="Times New Roman" w:hAnsi="Arial" w:cs="Arial"/>
                <w:b/>
                <w:bCs/>
                <w:sz w:val="20"/>
                <w:szCs w:val="20"/>
              </w:rPr>
            </w:pPr>
          </w:p>
        </w:tc>
      </w:tr>
    </w:tbl>
    <w:p w:rsidR="000250A4" w:rsidRPr="0023669E" w:rsidRDefault="000250A4" w:rsidP="004F6DA6">
      <w:pPr>
        <w:shd w:val="clear" w:color="auto" w:fill="FFFFFF"/>
        <w:spacing w:after="0" w:line="240" w:lineRule="auto"/>
        <w:rPr>
          <w:rFonts w:ascii="Arial" w:hAnsi="Arial" w:cs="Arial"/>
          <w:b/>
          <w:sz w:val="20"/>
          <w:szCs w:val="20"/>
        </w:rPr>
      </w:pPr>
    </w:p>
    <w:sectPr w:rsidR="000250A4" w:rsidRPr="0023669E" w:rsidSect="00903496">
      <w:pgSz w:w="16838" w:h="11906" w:orient="landscape" w:code="9"/>
      <w:pgMar w:top="1134" w:right="1247" w:bottom="1134" w:left="153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426" w:rsidRDefault="00963426" w:rsidP="001E1F00">
      <w:pPr>
        <w:spacing w:after="0" w:line="240" w:lineRule="auto"/>
      </w:pPr>
      <w:r>
        <w:separator/>
      </w:r>
    </w:p>
  </w:endnote>
  <w:endnote w:type="continuationSeparator" w:id="0">
    <w:p w:rsidR="00963426" w:rsidRDefault="00963426" w:rsidP="001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426" w:rsidRDefault="00963426" w:rsidP="001E1F00">
      <w:pPr>
        <w:spacing w:after="0" w:line="240" w:lineRule="auto"/>
      </w:pPr>
      <w:r>
        <w:separator/>
      </w:r>
    </w:p>
  </w:footnote>
  <w:footnote w:type="continuationSeparator" w:id="0">
    <w:p w:rsidR="00963426" w:rsidRDefault="00963426" w:rsidP="001E1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94" w:rsidRDefault="00B47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4"/>
    <w:multiLevelType w:val="multilevel"/>
    <w:tmpl w:val="00000004"/>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2256681"/>
    <w:multiLevelType w:val="multilevel"/>
    <w:tmpl w:val="4426E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50365"/>
    <w:multiLevelType w:val="multilevel"/>
    <w:tmpl w:val="E772A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431D9"/>
    <w:multiLevelType w:val="hybridMultilevel"/>
    <w:tmpl w:val="B6AA5148"/>
    <w:lvl w:ilvl="0" w:tplc="2AC06BB6">
      <w:start w:val="10"/>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4B3399"/>
    <w:multiLevelType w:val="multilevel"/>
    <w:tmpl w:val="6130C7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629D8"/>
    <w:multiLevelType w:val="hybridMultilevel"/>
    <w:tmpl w:val="4244A0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930FD"/>
    <w:multiLevelType w:val="hybridMultilevel"/>
    <w:tmpl w:val="17E6297E"/>
    <w:lvl w:ilvl="0" w:tplc="125A72A2">
      <w:start w:val="3"/>
      <w:numFmt w:val="upperRoman"/>
      <w:lvlText w:val="%1."/>
      <w:lvlJc w:val="left"/>
      <w:pPr>
        <w:ind w:left="2440" w:hanging="720"/>
      </w:pPr>
      <w:rPr>
        <w:rFonts w:hint="default"/>
        <w:color w:val="000000"/>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9">
    <w:nsid w:val="36A17EED"/>
    <w:multiLevelType w:val="hybridMultilevel"/>
    <w:tmpl w:val="7AE4DD3E"/>
    <w:lvl w:ilvl="0" w:tplc="168436EE">
      <w:start w:val="1"/>
      <w:numFmt w:val="decimal"/>
      <w:lvlText w:val="%1."/>
      <w:lvlJc w:val="left"/>
      <w:pPr>
        <w:ind w:left="1775" w:hanging="106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605375"/>
    <w:multiLevelType w:val="hybridMultilevel"/>
    <w:tmpl w:val="0C30EA02"/>
    <w:lvl w:ilvl="0" w:tplc="915E2F04">
      <w:start w:val="1"/>
      <w:numFmt w:val="decimal"/>
      <w:lvlText w:val="%1."/>
      <w:lvlJc w:val="left"/>
      <w:pPr>
        <w:ind w:left="319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906273"/>
    <w:multiLevelType w:val="multilevel"/>
    <w:tmpl w:val="46C8E6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F95F69"/>
    <w:multiLevelType w:val="multilevel"/>
    <w:tmpl w:val="250A4C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D004A1"/>
    <w:multiLevelType w:val="hybridMultilevel"/>
    <w:tmpl w:val="8A602D20"/>
    <w:lvl w:ilvl="0" w:tplc="6B204132">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nsid w:val="74BD4148"/>
    <w:multiLevelType w:val="hybridMultilevel"/>
    <w:tmpl w:val="C22487B6"/>
    <w:lvl w:ilvl="0" w:tplc="D4C06BF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F9483C"/>
    <w:multiLevelType w:val="multilevel"/>
    <w:tmpl w:val="EDDA7A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5"/>
  </w:num>
  <w:num w:numId="11">
    <w:abstractNumId w:val="4"/>
  </w:num>
  <w:num w:numId="12">
    <w:abstractNumId w:val="11"/>
  </w:num>
  <w:num w:numId="13">
    <w:abstractNumId w:val="6"/>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663B"/>
    <w:rsid w:val="00002041"/>
    <w:rsid w:val="00011729"/>
    <w:rsid w:val="00015421"/>
    <w:rsid w:val="000250A4"/>
    <w:rsid w:val="00044B53"/>
    <w:rsid w:val="00074505"/>
    <w:rsid w:val="00085070"/>
    <w:rsid w:val="00095E11"/>
    <w:rsid w:val="000A00A7"/>
    <w:rsid w:val="000E33B5"/>
    <w:rsid w:val="000F0BBB"/>
    <w:rsid w:val="000F4355"/>
    <w:rsid w:val="001013FB"/>
    <w:rsid w:val="0011392B"/>
    <w:rsid w:val="00180EE4"/>
    <w:rsid w:val="001875E5"/>
    <w:rsid w:val="001A5391"/>
    <w:rsid w:val="001A69B7"/>
    <w:rsid w:val="001C217C"/>
    <w:rsid w:val="001D1DA4"/>
    <w:rsid w:val="001E1F00"/>
    <w:rsid w:val="0023669E"/>
    <w:rsid w:val="00254F21"/>
    <w:rsid w:val="00263517"/>
    <w:rsid w:val="002A61AF"/>
    <w:rsid w:val="00337012"/>
    <w:rsid w:val="00360D85"/>
    <w:rsid w:val="00370C40"/>
    <w:rsid w:val="003D3F1F"/>
    <w:rsid w:val="0040397F"/>
    <w:rsid w:val="00403D4D"/>
    <w:rsid w:val="004406D4"/>
    <w:rsid w:val="004A268B"/>
    <w:rsid w:val="004B6915"/>
    <w:rsid w:val="004C4E3D"/>
    <w:rsid w:val="004D6066"/>
    <w:rsid w:val="004F2E52"/>
    <w:rsid w:val="004F6DA6"/>
    <w:rsid w:val="00523C2E"/>
    <w:rsid w:val="00530BB5"/>
    <w:rsid w:val="00583AD5"/>
    <w:rsid w:val="005A3517"/>
    <w:rsid w:val="005C10D8"/>
    <w:rsid w:val="005C3621"/>
    <w:rsid w:val="005F0C57"/>
    <w:rsid w:val="005F1C6F"/>
    <w:rsid w:val="00622FE3"/>
    <w:rsid w:val="0063001E"/>
    <w:rsid w:val="0064190B"/>
    <w:rsid w:val="006705D5"/>
    <w:rsid w:val="0068510C"/>
    <w:rsid w:val="006C6522"/>
    <w:rsid w:val="006F528E"/>
    <w:rsid w:val="007110D7"/>
    <w:rsid w:val="007A0208"/>
    <w:rsid w:val="007B4D30"/>
    <w:rsid w:val="007E663B"/>
    <w:rsid w:val="007F505E"/>
    <w:rsid w:val="00800EB5"/>
    <w:rsid w:val="00802946"/>
    <w:rsid w:val="00891709"/>
    <w:rsid w:val="008B12D0"/>
    <w:rsid w:val="008B4B05"/>
    <w:rsid w:val="008B6E7D"/>
    <w:rsid w:val="008E08FB"/>
    <w:rsid w:val="008F1B88"/>
    <w:rsid w:val="00903496"/>
    <w:rsid w:val="00915DFD"/>
    <w:rsid w:val="009430C2"/>
    <w:rsid w:val="00950E4A"/>
    <w:rsid w:val="00963426"/>
    <w:rsid w:val="00971E05"/>
    <w:rsid w:val="0098286D"/>
    <w:rsid w:val="009906D6"/>
    <w:rsid w:val="0099528B"/>
    <w:rsid w:val="009B0F8A"/>
    <w:rsid w:val="009F1171"/>
    <w:rsid w:val="009F2C23"/>
    <w:rsid w:val="00AA11BB"/>
    <w:rsid w:val="00AC7722"/>
    <w:rsid w:val="00AD14B0"/>
    <w:rsid w:val="00AE0E8E"/>
    <w:rsid w:val="00B02FF3"/>
    <w:rsid w:val="00B37454"/>
    <w:rsid w:val="00B47F94"/>
    <w:rsid w:val="00B84646"/>
    <w:rsid w:val="00B85BA1"/>
    <w:rsid w:val="00BA4D3F"/>
    <w:rsid w:val="00BC76E3"/>
    <w:rsid w:val="00BE36A0"/>
    <w:rsid w:val="00C45264"/>
    <w:rsid w:val="00C501AC"/>
    <w:rsid w:val="00CA58C2"/>
    <w:rsid w:val="00CC72D0"/>
    <w:rsid w:val="00CD7289"/>
    <w:rsid w:val="00CD75C4"/>
    <w:rsid w:val="00CF6EA2"/>
    <w:rsid w:val="00D16B0C"/>
    <w:rsid w:val="00D67EDF"/>
    <w:rsid w:val="00DB6EC4"/>
    <w:rsid w:val="00E03F8D"/>
    <w:rsid w:val="00E241AA"/>
    <w:rsid w:val="00EB7B3A"/>
    <w:rsid w:val="00ED285F"/>
    <w:rsid w:val="00EF2C14"/>
    <w:rsid w:val="00EF57A7"/>
    <w:rsid w:val="00EF5AAC"/>
    <w:rsid w:val="00F12BE2"/>
    <w:rsid w:val="00F20DF9"/>
    <w:rsid w:val="00F3282D"/>
    <w:rsid w:val="00F811F1"/>
    <w:rsid w:val="00F869FA"/>
    <w:rsid w:val="00FA1F98"/>
    <w:rsid w:val="00FB47F8"/>
    <w:rsid w:val="00FC2A35"/>
    <w:rsid w:val="00FE6737"/>
    <w:rsid w:val="00FF7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AA270-259D-4BF1-AB1E-85618403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63B"/>
    <w:rPr>
      <w:rFonts w:eastAsiaTheme="minorEastAsia"/>
      <w:lang w:eastAsia="ru-RU"/>
    </w:rPr>
  </w:style>
  <w:style w:type="paragraph" w:styleId="1">
    <w:name w:val="heading 1"/>
    <w:basedOn w:val="a"/>
    <w:next w:val="a"/>
    <w:link w:val="10"/>
    <w:uiPriority w:val="99"/>
    <w:qFormat/>
    <w:rsid w:val="007E663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663B"/>
    <w:rPr>
      <w:rFonts w:ascii="Arial" w:eastAsia="Times New Roman" w:hAnsi="Arial" w:cs="Arial"/>
      <w:b/>
      <w:bCs/>
      <w:color w:val="000080"/>
      <w:sz w:val="20"/>
      <w:szCs w:val="20"/>
      <w:lang w:eastAsia="ru-RU"/>
    </w:rPr>
  </w:style>
  <w:style w:type="paragraph" w:styleId="2">
    <w:name w:val="Body Text 2"/>
    <w:basedOn w:val="a"/>
    <w:link w:val="20"/>
    <w:uiPriority w:val="99"/>
    <w:semiHidden/>
    <w:unhideWhenUsed/>
    <w:rsid w:val="007E663B"/>
    <w:pPr>
      <w:widowControl w:val="0"/>
      <w:autoSpaceDE w:val="0"/>
      <w:autoSpaceDN w:val="0"/>
      <w:adjustRightInd w:val="0"/>
      <w:spacing w:after="0" w:line="240" w:lineRule="auto"/>
      <w:ind w:firstLine="720"/>
      <w:jc w:val="both"/>
    </w:pPr>
    <w:rPr>
      <w:rFonts w:ascii="Arial" w:hAnsi="Arial" w:cs="Arial"/>
      <w:sz w:val="28"/>
      <w:szCs w:val="28"/>
    </w:rPr>
  </w:style>
  <w:style w:type="character" w:customStyle="1" w:styleId="20">
    <w:name w:val="Основной текст 2 Знак"/>
    <w:basedOn w:val="a0"/>
    <w:link w:val="2"/>
    <w:uiPriority w:val="99"/>
    <w:semiHidden/>
    <w:rsid w:val="007E663B"/>
    <w:rPr>
      <w:rFonts w:ascii="Arial" w:eastAsiaTheme="minorEastAsia" w:hAnsi="Arial" w:cs="Arial"/>
      <w:sz w:val="28"/>
      <w:szCs w:val="28"/>
      <w:lang w:eastAsia="ru-RU"/>
    </w:rPr>
  </w:style>
  <w:style w:type="paragraph" w:styleId="a3">
    <w:name w:val="List Paragraph"/>
    <w:basedOn w:val="a"/>
    <w:uiPriority w:val="34"/>
    <w:qFormat/>
    <w:rsid w:val="007E663B"/>
    <w:pPr>
      <w:ind w:left="720"/>
      <w:contextualSpacing/>
    </w:pPr>
  </w:style>
  <w:style w:type="paragraph" w:customStyle="1" w:styleId="a4">
    <w:name w:val="Таблицы (моноширинный)"/>
    <w:basedOn w:val="a"/>
    <w:next w:val="a"/>
    <w:uiPriority w:val="99"/>
    <w:rsid w:val="007E663B"/>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5">
    <w:name w:val="Цветовое выделение"/>
    <w:uiPriority w:val="99"/>
    <w:rsid w:val="007E663B"/>
    <w:rPr>
      <w:b/>
      <w:bCs w:val="0"/>
      <w:color w:val="000080"/>
      <w:sz w:val="20"/>
    </w:rPr>
  </w:style>
  <w:style w:type="character" w:customStyle="1" w:styleId="a6">
    <w:name w:val="Гипертекстовая ссылка"/>
    <w:basedOn w:val="a5"/>
    <w:uiPriority w:val="99"/>
    <w:rsid w:val="007E663B"/>
    <w:rPr>
      <w:rFonts w:ascii="Times New Roman" w:hAnsi="Times New Roman" w:cs="Times New Roman" w:hint="default"/>
      <w:b/>
      <w:bCs w:val="0"/>
      <w:color w:val="008000"/>
      <w:sz w:val="20"/>
      <w:szCs w:val="20"/>
      <w:u w:val="single"/>
    </w:rPr>
  </w:style>
  <w:style w:type="table" w:styleId="a7">
    <w:name w:val="Table Grid"/>
    <w:basedOn w:val="a1"/>
    <w:uiPriority w:val="59"/>
    <w:rsid w:val="007E66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E66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663B"/>
    <w:rPr>
      <w:rFonts w:ascii="Tahoma" w:eastAsiaTheme="minorEastAsia" w:hAnsi="Tahoma" w:cs="Tahoma"/>
      <w:sz w:val="16"/>
      <w:szCs w:val="16"/>
      <w:lang w:eastAsia="ru-RU"/>
    </w:rPr>
  </w:style>
  <w:style w:type="paragraph" w:styleId="aa">
    <w:name w:val="No Spacing"/>
    <w:uiPriority w:val="1"/>
    <w:qFormat/>
    <w:rsid w:val="000A00A7"/>
    <w:pPr>
      <w:spacing w:after="0" w:line="240" w:lineRule="auto"/>
    </w:pPr>
    <w:rPr>
      <w:rFonts w:eastAsiaTheme="minorEastAsia"/>
      <w:lang w:eastAsia="ru-RU"/>
    </w:rPr>
  </w:style>
  <w:style w:type="paragraph" w:customStyle="1" w:styleId="FR1">
    <w:name w:val="FR1"/>
    <w:rsid w:val="00085070"/>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085070"/>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styleId="ab">
    <w:name w:val="Body Text"/>
    <w:basedOn w:val="a"/>
    <w:link w:val="ac"/>
    <w:rsid w:val="00085070"/>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085070"/>
    <w:rPr>
      <w:rFonts w:ascii="Times New Roman" w:eastAsia="Times New Roman" w:hAnsi="Times New Roman" w:cs="Times New Roman"/>
      <w:sz w:val="24"/>
      <w:szCs w:val="24"/>
      <w:lang w:eastAsia="ru-RU"/>
    </w:rPr>
  </w:style>
  <w:style w:type="paragraph" w:customStyle="1" w:styleId="ad">
    <w:name w:val="Знак"/>
    <w:basedOn w:val="a"/>
    <w:rsid w:val="0008507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0850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
    <w:name w:val="Postan"/>
    <w:basedOn w:val="a"/>
    <w:rsid w:val="005C3621"/>
    <w:pPr>
      <w:spacing w:after="0" w:line="240" w:lineRule="auto"/>
      <w:jc w:val="center"/>
    </w:pPr>
    <w:rPr>
      <w:rFonts w:ascii="Times New Roman" w:eastAsia="Times New Roman" w:hAnsi="Times New Roman" w:cs="Times New Roman"/>
      <w:sz w:val="28"/>
      <w:szCs w:val="20"/>
    </w:rPr>
  </w:style>
  <w:style w:type="paragraph" w:customStyle="1" w:styleId="11">
    <w:name w:val="Абзац списка1"/>
    <w:basedOn w:val="a"/>
    <w:rsid w:val="00370C40"/>
    <w:pPr>
      <w:widowControl w:val="0"/>
      <w:autoSpaceDE w:val="0"/>
      <w:autoSpaceDN w:val="0"/>
      <w:adjustRightInd w:val="0"/>
      <w:spacing w:after="0" w:line="240" w:lineRule="auto"/>
      <w:ind w:left="720" w:firstLine="720"/>
      <w:contextualSpacing/>
      <w:jc w:val="both"/>
    </w:pPr>
    <w:rPr>
      <w:rFonts w:ascii="Arial" w:eastAsia="Calibri" w:hAnsi="Arial" w:cs="Arial"/>
      <w:sz w:val="24"/>
      <w:szCs w:val="24"/>
    </w:rPr>
  </w:style>
  <w:style w:type="paragraph" w:styleId="ae">
    <w:name w:val="Normal (Web)"/>
    <w:basedOn w:val="a"/>
    <w:uiPriority w:val="99"/>
    <w:unhideWhenUsed/>
    <w:rsid w:val="00254F21"/>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254F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andard">
    <w:name w:val="Standard"/>
    <w:uiPriority w:val="99"/>
    <w:rsid w:val="00254F21"/>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
    <w:name w:val="Hyperlink"/>
    <w:rsid w:val="001E1F00"/>
    <w:rPr>
      <w:color w:val="000080"/>
      <w:u w:val="single"/>
    </w:rPr>
  </w:style>
  <w:style w:type="paragraph" w:styleId="af0">
    <w:name w:val="header"/>
    <w:basedOn w:val="a"/>
    <w:link w:val="af1"/>
    <w:uiPriority w:val="99"/>
    <w:unhideWhenUsed/>
    <w:rsid w:val="001E1F0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E1F00"/>
    <w:rPr>
      <w:rFonts w:eastAsiaTheme="minorEastAsia"/>
      <w:lang w:eastAsia="ru-RU"/>
    </w:rPr>
  </w:style>
  <w:style w:type="paragraph" w:styleId="af2">
    <w:name w:val="footer"/>
    <w:basedOn w:val="a"/>
    <w:link w:val="af3"/>
    <w:uiPriority w:val="99"/>
    <w:unhideWhenUsed/>
    <w:rsid w:val="001E1F0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E1F00"/>
    <w:rPr>
      <w:rFonts w:eastAsiaTheme="minorEastAsia"/>
      <w:lang w:eastAsia="ru-RU"/>
    </w:rPr>
  </w:style>
  <w:style w:type="character" w:customStyle="1" w:styleId="af4">
    <w:name w:val="Колонтитул_"/>
    <w:basedOn w:val="a0"/>
    <w:link w:val="af5"/>
    <w:rsid w:val="00CD7289"/>
    <w:rPr>
      <w:rFonts w:ascii="Arial" w:eastAsia="Arial" w:hAnsi="Arial" w:cs="Arial"/>
      <w:sz w:val="17"/>
      <w:szCs w:val="17"/>
      <w:shd w:val="clear" w:color="auto" w:fill="FFFFFF"/>
    </w:rPr>
  </w:style>
  <w:style w:type="paragraph" w:customStyle="1" w:styleId="af5">
    <w:name w:val="Колонтитул"/>
    <w:basedOn w:val="a"/>
    <w:link w:val="af4"/>
    <w:rsid w:val="00CD7289"/>
    <w:pPr>
      <w:widowControl w:val="0"/>
      <w:shd w:val="clear" w:color="auto" w:fill="FFFFFF"/>
      <w:spacing w:after="0" w:line="0" w:lineRule="atLeast"/>
    </w:pPr>
    <w:rPr>
      <w:rFonts w:ascii="Arial" w:eastAsia="Arial" w:hAnsi="Arial" w:cs="Arial"/>
      <w:sz w:val="17"/>
      <w:szCs w:val="17"/>
      <w:lang w:eastAsia="en-US"/>
    </w:rPr>
  </w:style>
  <w:style w:type="character" w:customStyle="1" w:styleId="5">
    <w:name w:val="Основной текст (5)_"/>
    <w:basedOn w:val="a0"/>
    <w:link w:val="50"/>
    <w:rsid w:val="003D3F1F"/>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3D3F1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3D3F1F"/>
    <w:rPr>
      <w:rFonts w:ascii="Times New Roman" w:eastAsia="Times New Roman" w:hAnsi="Times New Roman" w:cs="Times New Roman"/>
      <w:b/>
      <w:bCs/>
      <w:shd w:val="clear" w:color="auto" w:fill="FFFFFF"/>
    </w:rPr>
  </w:style>
  <w:style w:type="character" w:customStyle="1" w:styleId="23">
    <w:name w:val="Основной текст (2)"/>
    <w:basedOn w:val="a0"/>
    <w:rsid w:val="003D3F1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3D3F1F"/>
    <w:pPr>
      <w:widowControl w:val="0"/>
      <w:shd w:val="clear" w:color="auto" w:fill="FFFFFF"/>
      <w:spacing w:before="2520" w:after="0" w:line="480" w:lineRule="exact"/>
      <w:jc w:val="center"/>
    </w:pPr>
    <w:rPr>
      <w:rFonts w:ascii="Times New Roman" w:eastAsia="Times New Roman" w:hAnsi="Times New Roman" w:cs="Times New Roman"/>
      <w:b/>
      <w:bCs/>
      <w:sz w:val="28"/>
      <w:szCs w:val="28"/>
      <w:lang w:eastAsia="en-US"/>
    </w:rPr>
  </w:style>
  <w:style w:type="paragraph" w:customStyle="1" w:styleId="22">
    <w:name w:val="Заголовок №2"/>
    <w:basedOn w:val="a"/>
    <w:link w:val="21"/>
    <w:rsid w:val="003D3F1F"/>
    <w:pPr>
      <w:widowControl w:val="0"/>
      <w:shd w:val="clear" w:color="auto" w:fill="FFFFFF"/>
      <w:spacing w:after="0" w:line="274" w:lineRule="exact"/>
      <w:ind w:hanging="2040"/>
      <w:jc w:val="center"/>
      <w:outlineLvl w:val="1"/>
    </w:pPr>
    <w:rPr>
      <w:rFonts w:ascii="Times New Roman" w:eastAsia="Times New Roman" w:hAnsi="Times New Roman" w:cs="Times New Roman"/>
      <w:b/>
      <w:bCs/>
      <w:lang w:eastAsia="en-US"/>
    </w:rPr>
  </w:style>
  <w:style w:type="paragraph" w:customStyle="1" w:styleId="60">
    <w:name w:val="Основной текст (6)"/>
    <w:basedOn w:val="a"/>
    <w:link w:val="6"/>
    <w:rsid w:val="003D3F1F"/>
    <w:pPr>
      <w:widowControl w:val="0"/>
      <w:shd w:val="clear" w:color="auto" w:fill="FFFFFF"/>
      <w:spacing w:after="0" w:line="274" w:lineRule="exact"/>
      <w:jc w:val="center"/>
    </w:pPr>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395">
      <w:bodyDiv w:val="1"/>
      <w:marLeft w:val="0"/>
      <w:marRight w:val="0"/>
      <w:marTop w:val="0"/>
      <w:marBottom w:val="0"/>
      <w:divBdr>
        <w:top w:val="none" w:sz="0" w:space="0" w:color="auto"/>
        <w:left w:val="none" w:sz="0" w:space="0" w:color="auto"/>
        <w:bottom w:val="none" w:sz="0" w:space="0" w:color="auto"/>
        <w:right w:val="none" w:sz="0" w:space="0" w:color="auto"/>
      </w:divBdr>
    </w:div>
    <w:div w:id="1668248204">
      <w:bodyDiv w:val="1"/>
      <w:marLeft w:val="0"/>
      <w:marRight w:val="0"/>
      <w:marTop w:val="0"/>
      <w:marBottom w:val="0"/>
      <w:divBdr>
        <w:top w:val="none" w:sz="0" w:space="0" w:color="auto"/>
        <w:left w:val="none" w:sz="0" w:space="0" w:color="auto"/>
        <w:bottom w:val="none" w:sz="0" w:space="0" w:color="auto"/>
        <w:right w:val="none" w:sz="0" w:space="0" w:color="auto"/>
      </w:divBdr>
    </w:div>
    <w:div w:id="1786003643">
      <w:bodyDiv w:val="1"/>
      <w:marLeft w:val="0"/>
      <w:marRight w:val="0"/>
      <w:marTop w:val="0"/>
      <w:marBottom w:val="0"/>
      <w:divBdr>
        <w:top w:val="none" w:sz="0" w:space="0" w:color="auto"/>
        <w:left w:val="none" w:sz="0" w:space="0" w:color="auto"/>
        <w:bottom w:val="none" w:sz="0" w:space="0" w:color="auto"/>
        <w:right w:val="none" w:sz="0" w:space="0" w:color="auto"/>
      </w:divBdr>
    </w:div>
    <w:div w:id="1798601022">
      <w:bodyDiv w:val="1"/>
      <w:marLeft w:val="0"/>
      <w:marRight w:val="0"/>
      <w:marTop w:val="0"/>
      <w:marBottom w:val="0"/>
      <w:divBdr>
        <w:top w:val="none" w:sz="0" w:space="0" w:color="auto"/>
        <w:left w:val="none" w:sz="0" w:space="0" w:color="auto"/>
        <w:bottom w:val="none" w:sz="0" w:space="0" w:color="auto"/>
        <w:right w:val="none" w:sz="0" w:space="0" w:color="auto"/>
      </w:divBdr>
    </w:div>
    <w:div w:id="1959022090">
      <w:bodyDiv w:val="1"/>
      <w:marLeft w:val="0"/>
      <w:marRight w:val="0"/>
      <w:marTop w:val="0"/>
      <w:marBottom w:val="0"/>
      <w:divBdr>
        <w:top w:val="none" w:sz="0" w:space="0" w:color="auto"/>
        <w:left w:val="none" w:sz="0" w:space="0" w:color="auto"/>
        <w:bottom w:val="none" w:sz="0" w:space="0" w:color="auto"/>
        <w:right w:val="none" w:sz="0" w:space="0" w:color="auto"/>
      </w:divBdr>
    </w:div>
    <w:div w:id="21081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6MGGOKe5pm6iTdr3pkqmR6/tuXFsfhddC/HB837z2A0=</DigestValue>
    </Reference>
    <Reference Type="http://www.w3.org/2000/09/xmldsig#Object" URI="#idOfficeObject">
      <DigestMethod Algorithm="urn:ietf:params:xml:ns:cpxmlsec:algorithms:gostr34112012-256"/>
      <DigestValue>KPxFV0o1uNcM7VpHch1BffJTuaTvvzQKLzPdwil3Fk4=</DigestValue>
    </Reference>
    <Reference Type="http://uri.etsi.org/01903#SignedProperties" URI="#idSignedProperties">
      <Transforms>
        <Transform Algorithm="http://www.w3.org/TR/2001/REC-xml-c14n-20010315"/>
      </Transforms>
      <DigestMethod Algorithm="urn:ietf:params:xml:ns:cpxmlsec:algorithms:gostr34112012-256"/>
      <DigestValue>FuqnB23E4wUjulPI9QkBlyvOKYZMX9GPV8tT6EE59jg=</DigestValue>
    </Reference>
  </SignedInfo>
  <SignatureValue>BTZ0yyZ1dvhx98IKFgjESkH8/U2dSkvUdfKTEthkjLeUNSWf/DRM9/M+hrXJ8nSm
yXZsEFDTqadcy1YBkmBtuQ==</SignatureValue>
  <KeyInfo>
    <X509Data>
      <X509Certificate>MIIIbDCCCBmgAwIBAgIURugnmw6WyvcKMXxTaMA5Ja+Kv0swCgYIKoUDBwEBAwIw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jNC90L7QtSDQutCw0LfQvdCw0YfQtdC50YHRgtCy0L4wHhcNMTkwODE1MTMyMTUy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gdGB0LjQuIILALXxMtMAAAAAAVowbAYDVR0fBGUwYzAwoC6gLIYqaHR0cDovL2Ny
bC5yb3NrYXpuYS5ydS9jcmwvdWNma19nb3N0MTIuY3JsMC+gLaArhilodHRwOi8v
Y3JsLmZzZmsubG9jYWwvY3JsL3VjZmtfZ29zdDEyLmNybDAdBgNVHQ4EFgQUhnJC
5o/1B1MbHkUi+HRuy/94OyAwCgYIKoUDBwEBAwIDQQBRez3HvjTUwyAdg2bDT4Yw
yk9YoivlfGjYX4dpxF/6WuXdwrgYryUC6ypSZfA7c2pc1Wp6FZkk5/yVJ4ilf3bV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JUqQeEXP6PaXjyYdmAohQDIL0wM=</DigestValue>
      </Reference>
      <Reference URI="/word/document.xml?ContentType=application/vnd.openxmlformats-officedocument.wordprocessingml.document.main+xml">
        <DigestMethod Algorithm="http://www.w3.org/2000/09/xmldsig#sha1"/>
        <DigestValue>trl/70j2+pLNmCj9XKWmS+69a+g=</DigestValue>
      </Reference>
      <Reference URI="/word/endnotes.xml?ContentType=application/vnd.openxmlformats-officedocument.wordprocessingml.endnotes+xml">
        <DigestMethod Algorithm="http://www.w3.org/2000/09/xmldsig#sha1"/>
        <DigestValue>iK7YjzABmBgA2vRdq5/6Rbnzuu8=</DigestValue>
      </Reference>
      <Reference URI="/word/fontTable.xml?ContentType=application/vnd.openxmlformats-officedocument.wordprocessingml.fontTable+xml">
        <DigestMethod Algorithm="http://www.w3.org/2000/09/xmldsig#sha1"/>
        <DigestValue>6Wfm4S0/WFf9Jt9/kvaL4NFEIrI=</DigestValue>
      </Reference>
      <Reference URI="/word/footnotes.xml?ContentType=application/vnd.openxmlformats-officedocument.wordprocessingml.footnotes+xml">
        <DigestMethod Algorithm="http://www.w3.org/2000/09/xmldsig#sha1"/>
        <DigestValue>VaDpBFTsu765Rnt4fPt15OA800k=</DigestValue>
      </Reference>
      <Reference URI="/word/header1.xml?ContentType=application/vnd.openxmlformats-officedocument.wordprocessingml.header+xml">
        <DigestMethod Algorithm="http://www.w3.org/2000/09/xmldsig#sha1"/>
        <DigestValue>Nw1EOB3dOanoQXw+i3e7rg65NwQ=</DigestValue>
      </Reference>
      <Reference URI="/word/media/image1.png?ContentType=image/png">
        <DigestMethod Algorithm="http://www.w3.org/2000/09/xmldsig#sha1"/>
        <DigestValue>n01svkqmESgph8gml8wjFz/DI80=</DigestValue>
      </Reference>
      <Reference URI="/word/media/image2.jpeg?ContentType=image/jpeg">
        <DigestMethod Algorithm="http://www.w3.org/2000/09/xmldsig#sha1"/>
        <DigestValue>reQtNrm4VNtg2lBkM/7w64KZaKc=</DigestValue>
      </Reference>
      <Reference URI="/word/numbering.xml?ContentType=application/vnd.openxmlformats-officedocument.wordprocessingml.numbering+xml">
        <DigestMethod Algorithm="http://www.w3.org/2000/09/xmldsig#sha1"/>
        <DigestValue>6qh8a6r5flT73gcfH+OJ+K1j+RQ=</DigestValue>
      </Reference>
      <Reference URI="/word/settings.xml?ContentType=application/vnd.openxmlformats-officedocument.wordprocessingml.settings+xml">
        <DigestMethod Algorithm="http://www.w3.org/2000/09/xmldsig#sha1"/>
        <DigestValue>FqM5lAfpe56H9LD8RErjg4WaWDU=</DigestValue>
      </Reference>
      <Reference URI="/word/styles.xml?ContentType=application/vnd.openxmlformats-officedocument.wordprocessingml.styles+xml">
        <DigestMethod Algorithm="http://www.w3.org/2000/09/xmldsig#sha1"/>
        <DigestValue>iNTwdrNE3ba9dmEHTkwch55yOIk=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iuPwat7Rqb9w7eHBBs/1wflv4Jw=</DigestValue>
      </Reference>
    </Manifest>
    <SignatureProperties>
      <SignatureProperty Id="idSignatureTime" Target="#idPackageSignature">
        <mdssi:SignatureTime xmlns:mdssi="http://schemas.openxmlformats.org/package/2006/digital-signature">
          <mdssi:Format>YYYY-MM-DDThh:mm:ssTZD</mdssi:Format>
          <mdssi:Value>2020-04-06T09:05:02Z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16.0.10827/15</OfficeVersion>
          <ApplicationVersion>16.0.10827</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2020-04-06T09:05:02Z</xd:SigningTime>
          <xd:SigningCertificate>
            <xd:Cert>
              <xd:CertDigest>
                <DigestMethod Algorithm="http://www.w3.org/2000/09/xmldsig#sha1"/>
                <DigestValue>SK+TGCojCeDWxiO4bc3MhyOQIH0=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404806576986038235749257212841354002278078136139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8803-1ADE-4794-8063-479A1D2C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32</Pages>
  <Words>11723</Words>
  <Characters>66826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2020-03-16T06:08:00Z</cp:lastPrinted>
  <dcterms:created xsi:type="dcterms:W3CDTF">2016-04-06T12:23:00Z</dcterms:created>
  <dcterms:modified xsi:type="dcterms:W3CDTF">2020-03-16T06:12:00Z</dcterms:modified>
</cp:coreProperties>
</file>