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6"/>
        <w:jc w:val="both"/>
        <w:spacing w:before="0"/>
        <w:rPr>
          <w:sz w:val="24"/>
        </w:rPr>
      </w:pPr>
      <w:r>
        <w:rPr>
          <w:sz w:val="18"/>
        </w:rPr>
        <w:t xml:space="preserve">                                                                                              </w:t>
      </w:r>
      <w:r>
        <w:rPr>
          <w:sz w:val="18"/>
        </w:rPr>
        <w:t xml:space="preserve">   </w:t>
      </w:r>
      <w:r>
        <w:rPr>
          <w:sz w:val="1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62356" cy="732434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62356" cy="732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4.3pt;height:57.7pt;mso-wrap-distance-left:0.0pt;mso-wrap-distance-top:0.0pt;mso-wrap-distance-right:0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18"/>
        </w:rPr>
        <w:t xml:space="preserve">                 </w:t>
      </w:r>
      <w:r>
        <w:rPr>
          <w:sz w:val="18"/>
        </w:rPr>
        <w:t xml:space="preserve">                                                 </w:t>
      </w:r>
      <w:r>
        <w:rPr>
          <w:sz w:val="18"/>
        </w:rPr>
        <w:t xml:space="preserve">                                                       </w:t>
      </w:r>
      <w:r>
        <w:rPr>
          <w:sz w:val="24"/>
        </w:rPr>
      </w:r>
      <w:r/>
    </w:p>
    <w:p>
      <w:pPr>
        <w:pStyle w:val="816"/>
        <w:spacing w:line="120" w:lineRule="auto"/>
        <w:rPr>
          <w:b/>
          <w:sz w:val="42"/>
        </w:rPr>
      </w:pPr>
      <w:r>
        <w:rPr>
          <w:b/>
          <w:sz w:val="42"/>
        </w:rPr>
        <w:t xml:space="preserve">Администраци</w:t>
      </w:r>
      <w:r>
        <w:rPr>
          <w:b/>
          <w:sz w:val="42"/>
        </w:rPr>
        <w:t xml:space="preserve">я</w:t>
      </w:r>
      <w:r>
        <w:rPr>
          <w:b/>
          <w:sz w:val="42"/>
        </w:rPr>
        <w:t xml:space="preserve"> города Льгова</w:t>
      </w:r>
      <w:r/>
    </w:p>
    <w:p>
      <w:pPr>
        <w:pStyle w:val="817"/>
        <w:spacing w:line="120" w:lineRule="auto"/>
        <w:rPr>
          <w:sz w:val="42"/>
        </w:rPr>
      </w:pPr>
      <w:r>
        <w:rPr>
          <w:sz w:val="42"/>
        </w:rPr>
        <w:t xml:space="preserve"> Курской области</w:t>
      </w:r>
      <w:r/>
    </w:p>
    <w:p>
      <w:pPr>
        <w:pStyle w:val="816"/>
        <w:spacing w:line="120" w:lineRule="auto"/>
        <w:rPr>
          <w:sz w:val="42"/>
        </w:rPr>
      </w:pPr>
      <w:r>
        <w:rPr>
          <w:sz w:val="42"/>
        </w:rPr>
        <w:t xml:space="preserve"> </w:t>
      </w:r>
      <w:r>
        <w:rPr>
          <w:sz w:val="42"/>
        </w:rPr>
      </w:r>
      <w:r/>
    </w:p>
    <w:p>
      <w:pPr>
        <w:pStyle w:val="816"/>
        <w:spacing w:line="120" w:lineRule="auto"/>
        <w:rPr>
          <w:b/>
        </w:rPr>
      </w:pPr>
      <w:r>
        <w:rPr>
          <w:b/>
        </w:rPr>
        <w:t xml:space="preserve">РАСПОРЯЖЕНИЕ</w:t>
      </w:r>
      <w:r/>
    </w:p>
    <w:p>
      <w:pPr>
        <w:pStyle w:val="821"/>
        <w:jc w:val="left"/>
        <w:spacing w:before="28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От 09.01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.2024     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№ 4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-р</w:t>
      </w:r>
      <w:r/>
    </w:p>
    <w:p>
      <w:pPr>
        <w:pStyle w:val="821"/>
        <w:jc w:val="left"/>
        <w:rPr>
          <w:rFonts w:ascii="Times New Roman" w:hAnsi="Times New Roman" w:cs="Times New Roman"/>
          <w:i w:val="0"/>
          <w:sz w:val="24"/>
        </w:rPr>
      </w:pPr>
      <w:r>
        <w:rPr>
          <w:rFonts w:ascii="Times New Roman" w:hAnsi="Times New Roman" w:cs="Times New Roman"/>
          <w:i w:val="0"/>
          <w:sz w:val="24"/>
        </w:rPr>
      </w:r>
      <w:r>
        <w:rPr>
          <w:rFonts w:ascii="Times New Roman" w:hAnsi="Times New Roman" w:cs="Times New Roman"/>
        </w:rPr>
      </w:r>
      <w:r/>
    </w:p>
    <w:p>
      <w:pPr>
        <w:pStyle w:val="821"/>
        <w:ind w:left="0" w:right="5812" w:firstLine="0"/>
        <w:jc w:val="both"/>
        <w:rPr>
          <w:rFonts w:ascii="Times New Roman" w:hAnsi="Times New Roman" w:cs="Times New Roman"/>
          <w:i w:val="0"/>
          <w:sz w:val="24"/>
        </w:rPr>
      </w:pPr>
      <w:r>
        <w:rPr>
          <w:rFonts w:ascii="Times New Roman" w:hAnsi="Times New Roman" w:cs="Times New Roman"/>
          <w:i w:val="0"/>
          <w:sz w:val="24"/>
        </w:rPr>
        <w:t xml:space="preserve">Об утверждении муниципального социального заказа на оказание муниципальных услуг в социальной сфере на 2024 год</w:t>
      </w:r>
      <w:r/>
    </w:p>
    <w:p>
      <w:pPr>
        <w:pStyle w:val="821"/>
        <w:jc w:val="left"/>
        <w:rPr>
          <w:rFonts w:ascii="Times New Roman" w:hAnsi="Times New Roman" w:cs="Times New Roman"/>
          <w:i w:val="0"/>
          <w:sz w:val="24"/>
        </w:rPr>
      </w:pPr>
      <w:r>
        <w:rPr>
          <w:rFonts w:ascii="Times New Roman" w:hAnsi="Times New Roman" w:cs="Times New Roman"/>
          <w:i w:val="0"/>
          <w:sz w:val="24"/>
        </w:rPr>
      </w:r>
      <w:r>
        <w:rPr>
          <w:rFonts w:ascii="Times New Roman" w:hAnsi="Times New Roman" w:cs="Times New Roman"/>
        </w:rPr>
      </w:r>
      <w:r/>
    </w:p>
    <w:p>
      <w:pPr>
        <w:pStyle w:val="821"/>
      </w:pPr>
      <w:r>
        <w:rPr>
          <w:rFonts w:ascii="Times New Roman" w:hAnsi="Times New Roman" w:cs="Times New Roman"/>
          <w:b w:val="0"/>
          <w:i w:val="0"/>
          <w:spacing w:val="-2"/>
          <w:sz w:val="24"/>
        </w:rPr>
        <w:tab/>
        <w:t xml:space="preserve">В соответствии с Постановлением Администрации города Льгова Курской области от </w:t>
      </w:r>
      <w:r>
        <w:rPr>
          <w:rFonts w:ascii="Times New Roman" w:hAnsi="Times New Roman" w:cs="Times New Roman"/>
          <w:b w:val="0"/>
          <w:i w:val="0"/>
          <w:spacing w:val="-2"/>
          <w:sz w:val="24"/>
        </w:rPr>
        <w:t xml:space="preserve">27.02.2023 г.  № 296   «</w:t>
      </w:r>
      <w:r>
        <w:rPr>
          <w:rFonts w:ascii="Times New Roman" w:hAnsi="Times New Roman" w:cs="Times New Roman"/>
          <w:b w:val="0"/>
          <w:i w:val="0"/>
          <w:spacing w:val="-2"/>
          <w:sz w:val="24"/>
        </w:rPr>
        <w:t xml:space="preserve">О</w:t>
      </w:r>
      <w:r>
        <w:rPr>
          <w:rFonts w:ascii="Times New Roman" w:hAnsi="Times New Roman" w:cs="Times New Roman"/>
          <w:b w:val="0"/>
          <w:i w:val="0"/>
          <w:spacing w:val="-2"/>
          <w:sz w:val="24"/>
        </w:rPr>
        <w:t xml:space="preserve">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образования «Город Льгов» Курской области, о форме и сроках формирования отче</w:t>
      </w:r>
      <w:r>
        <w:rPr>
          <w:rFonts w:ascii="Times New Roman" w:hAnsi="Times New Roman" w:cs="Times New Roman"/>
          <w:b w:val="0"/>
          <w:i w:val="0"/>
          <w:spacing w:val="-2"/>
          <w:sz w:val="24"/>
        </w:rPr>
        <w:t xml:space="preserve">та об их исполнении</w:t>
      </w:r>
      <w:r>
        <w:rPr>
          <w:rFonts w:ascii="Times New Roman" w:hAnsi="Times New Roman" w:cs="Times New Roman"/>
          <w:b w:val="0"/>
          <w:i w:val="0"/>
          <w:spacing w:val="-2"/>
          <w:sz w:val="24"/>
        </w:rPr>
        <w:t xml:space="preserve">»:</w:t>
      </w:r>
      <w:r>
        <w:rPr>
          <w:rFonts w:ascii="Times New Roman" w:hAnsi="Times New Roman" w:cs="Times New Roman"/>
          <w:b w:val="0"/>
          <w:i w:val="0"/>
          <w:spacing w:val="-2"/>
          <w:sz w:val="24"/>
        </w:rPr>
        <w:t xml:space="preserve"> </w:t>
      </w:r>
      <w:r>
        <w:rPr>
          <w:rFonts w:ascii="Times New Roman" w:hAnsi="Times New Roman" w:cs="Times New Roman"/>
          <w:b w:val="0"/>
          <w:i w:val="0"/>
          <w:spacing w:val="-2"/>
          <w:sz w:val="24"/>
        </w:rPr>
      </w:r>
      <w:r/>
    </w:p>
    <w:p>
      <w:pPr>
        <w:pStyle w:val="821"/>
        <w:rPr>
          <w:rFonts w:ascii="Times New Roman" w:hAnsi="Times New Roman" w:cs="Times New Roman"/>
          <w:b w:val="0"/>
          <w:i w:val="0"/>
          <w:spacing w:val="-2"/>
          <w:sz w:val="24"/>
        </w:rPr>
      </w:pPr>
      <w:r>
        <w:rPr>
          <w:rFonts w:ascii="Times New Roman" w:hAnsi="Times New Roman" w:cs="Times New Roman"/>
          <w:b w:val="0"/>
          <w:i w:val="0"/>
          <w:spacing w:val="-2"/>
          <w:sz w:val="24"/>
        </w:rPr>
      </w:r>
      <w:r>
        <w:rPr>
          <w:rFonts w:ascii="Times New Roman" w:hAnsi="Times New Roman" w:cs="Times New Roman"/>
        </w:rPr>
      </w:r>
      <w:r/>
    </w:p>
    <w:p>
      <w:pPr>
        <w:pStyle w:val="821"/>
        <w:numPr>
          <w:ilvl w:val="0"/>
          <w:numId w:val="2"/>
        </w:numPr>
        <w:ind w:left="180" w:firstLine="105"/>
        <w:tabs>
          <w:tab w:val="clear" w:pos="720" w:leader="none"/>
        </w:tabs>
        <w:rPr>
          <w:rFonts w:ascii="Times New Roman" w:hAnsi="Times New Roman" w:cs="Times New Roman"/>
          <w:b w:val="0"/>
          <w:bCs w:val="0"/>
          <w:i w:val="0"/>
          <w:spacing w:val="-2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pacing w:val="-2"/>
          <w:sz w:val="24"/>
        </w:rPr>
        <w:t xml:space="preserve">Утвердить </w:t>
      </w:r>
      <w:r>
        <w:rPr>
          <w:rFonts w:ascii="Times New Roman" w:hAnsi="Times New Roman" w:cs="Times New Roman"/>
          <w:b w:val="0"/>
          <w:i w:val="0"/>
          <w:spacing w:val="-2"/>
          <w:sz w:val="24"/>
        </w:rPr>
        <w:t xml:space="preserve">муниципальный социальный заказ на оказание муниципальных услуг в социальной сфере на 2024 год</w:t>
      </w:r>
      <w:r>
        <w:rPr>
          <w:rFonts w:ascii="Times New Roman" w:hAnsi="Times New Roman" w:cs="Times New Roman"/>
          <w:b w:val="0"/>
          <w:i w:val="0"/>
          <w:spacing w:val="-2"/>
          <w:sz w:val="24"/>
        </w:rPr>
        <w:t xml:space="preserve">.</w:t>
      </w:r>
      <w:r/>
    </w:p>
    <w:p>
      <w:pPr>
        <w:pStyle w:val="821"/>
        <w:numPr>
          <w:ilvl w:val="0"/>
          <w:numId w:val="2"/>
        </w:numPr>
        <w:ind w:left="180" w:firstLine="105"/>
        <w:tabs>
          <w:tab w:val="clear" w:pos="720" w:leader="none"/>
        </w:tabs>
        <w:rPr>
          <w:rFonts w:ascii="Times New Roman" w:hAnsi="Times New Roman" w:cs="Times New Roman"/>
          <w:b w:val="0"/>
          <w:bCs w:val="0"/>
          <w:i w:val="0"/>
          <w:spacing w:val="-2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pacing w:val="-2"/>
          <w:sz w:val="24"/>
        </w:rPr>
      </w:r>
      <w:r>
        <w:rPr>
          <w:rFonts w:ascii="Times New Roman" w:hAnsi="Times New Roman" w:cs="Times New Roman"/>
          <w:b w:val="0"/>
          <w:i w:val="0"/>
          <w:spacing w:val="-2"/>
          <w:sz w:val="24"/>
        </w:rPr>
        <w:t xml:space="preserve">Распоряжение вступает в силу со дня его подписания и распространяется на правоотношения, возникшие с 01.01.2024 г.</w:t>
      </w:r>
      <w:r/>
    </w:p>
    <w:p>
      <w:pPr>
        <w:pStyle w:val="821"/>
        <w:ind w:left="720"/>
        <w:rPr>
          <w:rFonts w:ascii="Courier New" w:hAnsi="Courier New"/>
          <w:b w:val="0"/>
          <w:bCs w:val="0"/>
          <w:i w:val="0"/>
          <w:spacing w:val="-2"/>
          <w:sz w:val="24"/>
          <w:szCs w:val="24"/>
        </w:rPr>
      </w:pPr>
      <w:r>
        <w:rPr>
          <w:rFonts w:ascii="Courier New" w:hAnsi="Courier New"/>
          <w:b w:val="0"/>
          <w:i w:val="0"/>
          <w:spacing w:val="-2"/>
          <w:sz w:val="24"/>
        </w:rPr>
      </w:r>
      <w:r>
        <w:rPr>
          <w:rFonts w:ascii="Courier New" w:hAnsi="Courier New"/>
          <w:b w:val="0"/>
          <w:i w:val="0"/>
          <w:spacing w:val="-2"/>
          <w:sz w:val="24"/>
        </w:rPr>
      </w:r>
      <w:r/>
    </w:p>
    <w:p>
      <w:pPr>
        <w:pStyle w:val="821"/>
        <w:ind w:left="720"/>
        <w:rPr>
          <w:rFonts w:ascii="Courier New" w:hAnsi="Courier New"/>
          <w:b w:val="0"/>
          <w:bCs w:val="0"/>
          <w:i w:val="0"/>
          <w:spacing w:val="-2"/>
          <w:sz w:val="24"/>
          <w:szCs w:val="24"/>
        </w:rPr>
      </w:pPr>
      <w:r>
        <w:rPr>
          <w:rFonts w:ascii="Courier New" w:hAnsi="Courier New"/>
          <w:b w:val="0"/>
          <w:i w:val="0"/>
          <w:spacing w:val="-2"/>
          <w:sz w:val="24"/>
        </w:rPr>
      </w:r>
      <w:r/>
    </w:p>
    <w:p>
      <w:pPr>
        <w:pStyle w:val="821"/>
        <w:ind w:left="720"/>
        <w:rPr>
          <w:rFonts w:ascii="Courier New" w:hAnsi="Courier New"/>
          <w:b w:val="0"/>
          <w:i w:val="0"/>
          <w:spacing w:val="-2"/>
          <w:sz w:val="24"/>
        </w:rPr>
      </w:pPr>
      <w:r>
        <w:rPr>
          <w:rFonts w:ascii="Courier New" w:hAnsi="Courier New"/>
          <w:b w:val="0"/>
          <w:i w:val="0"/>
          <w:spacing w:val="-2"/>
          <w:sz w:val="24"/>
        </w:rPr>
      </w:r>
      <w:r/>
    </w:p>
    <w:p>
      <w:pPr>
        <w:pStyle w:val="821"/>
        <w:ind w:left="720"/>
        <w:rPr>
          <w:rFonts w:ascii="Courier New" w:hAnsi="Courier New"/>
          <w:b w:val="0"/>
          <w:i w:val="0"/>
          <w:spacing w:val="-2"/>
          <w:sz w:val="24"/>
        </w:rPr>
      </w:pPr>
      <w:r>
        <w:rPr>
          <w:rFonts w:ascii="Courier New" w:hAnsi="Courier New"/>
          <w:b w:val="0"/>
          <w:i w:val="0"/>
          <w:spacing w:val="-2"/>
          <w:sz w:val="24"/>
        </w:rPr>
      </w:r>
      <w:r/>
    </w:p>
    <w:p>
      <w:pPr>
        <w:pStyle w:val="821"/>
        <w:ind w:firstLine="709"/>
        <w:rPr>
          <w:i w:val="0"/>
          <w:spacing w:val="-2"/>
          <w:sz w:val="24"/>
        </w:rPr>
      </w:pPr>
      <w:r>
        <w:rPr>
          <w:i w:val="0"/>
          <w:spacing w:val="-2"/>
          <w:sz w:val="24"/>
        </w:rPr>
        <w:t xml:space="preserve">Глава города Льгова                 </w:t>
      </w:r>
      <w:r>
        <w:rPr>
          <w:i w:val="0"/>
          <w:spacing w:val="-2"/>
          <w:sz w:val="24"/>
        </w:rPr>
        <w:t xml:space="preserve">                             </w:t>
      </w:r>
      <w:r>
        <w:rPr>
          <w:i w:val="0"/>
          <w:spacing w:val="-2"/>
          <w:sz w:val="24"/>
        </w:rPr>
        <w:t xml:space="preserve">А. С. Клемешов</w:t>
      </w:r>
      <w:r/>
    </w:p>
    <w:p>
      <w:pPr>
        <w:pStyle w:val="821"/>
        <w:ind w:left="720"/>
        <w:jc w:val="left"/>
        <w:rPr>
          <w:bCs w:val="0"/>
          <w:i w:val="0"/>
          <w:sz w:val="24"/>
          <w:szCs w:val="24"/>
        </w:rPr>
      </w:pPr>
      <w:r>
        <w:rPr>
          <w:i w:val="0"/>
          <w:sz w:val="24"/>
          <w:szCs w:val="24"/>
        </w:rPr>
      </w:r>
      <w:r>
        <w:rPr>
          <w:i w:val="0"/>
          <w:sz w:val="24"/>
          <w:szCs w:val="24"/>
        </w:rPr>
      </w:r>
      <w:r/>
    </w:p>
    <w:p>
      <w:pPr>
        <w:pStyle w:val="821"/>
        <w:ind w:left="720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6"/>
        <w:ind w:left="720" w:hanging="435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1365" w:hanging="360"/>
        <w:tabs>
          <w:tab w:val="num" w:pos="136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2085" w:hanging="180"/>
        <w:tabs>
          <w:tab w:val="num" w:pos="208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2805" w:hanging="360"/>
        <w:tabs>
          <w:tab w:val="num" w:pos="280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3525" w:hanging="360"/>
        <w:tabs>
          <w:tab w:val="num" w:pos="352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4245" w:hanging="180"/>
        <w:tabs>
          <w:tab w:val="num" w:pos="424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4965" w:hanging="360"/>
        <w:tabs>
          <w:tab w:val="num" w:pos="496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5685" w:hanging="360"/>
        <w:tabs>
          <w:tab w:val="num" w:pos="568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6405" w:hanging="180"/>
        <w:tabs>
          <w:tab w:val="num" w:pos="6405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6"/>
    <w:next w:val="816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6"/>
    <w:next w:val="816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6"/>
    <w:next w:val="816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6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next w:val="816"/>
    <w:link w:val="816"/>
    <w:qFormat/>
    <w:pPr>
      <w:jc w:val="center"/>
      <w:spacing w:before="160"/>
      <w:widowControl w:val="off"/>
    </w:pPr>
    <w:rPr>
      <w:sz w:val="40"/>
      <w:lang w:val="ru-RU" w:eastAsia="ru-RU" w:bidi="ar-SA"/>
    </w:rPr>
  </w:style>
  <w:style w:type="paragraph" w:styleId="817">
    <w:name w:val="Заголовок 1"/>
    <w:basedOn w:val="816"/>
    <w:next w:val="816"/>
    <w:link w:val="816"/>
    <w:qFormat/>
    <w:pPr>
      <w:keepNext/>
      <w:spacing w:line="360" w:lineRule="auto"/>
      <w:outlineLvl w:val="0"/>
    </w:pPr>
    <w:rPr>
      <w:b/>
    </w:rPr>
  </w:style>
  <w:style w:type="character" w:styleId="818">
    <w:name w:val="Основной шрифт абзаца"/>
    <w:next w:val="818"/>
    <w:link w:val="816"/>
    <w:semiHidden/>
  </w:style>
  <w:style w:type="table" w:styleId="819">
    <w:name w:val="Обычная таблица"/>
    <w:next w:val="819"/>
    <w:link w:val="816"/>
    <w:semiHidden/>
    <w:tblPr/>
  </w:style>
  <w:style w:type="numbering" w:styleId="820">
    <w:name w:val="Нет списка"/>
    <w:next w:val="820"/>
    <w:link w:val="816"/>
    <w:semiHidden/>
  </w:style>
  <w:style w:type="paragraph" w:styleId="821">
    <w:name w:val="FR2"/>
    <w:next w:val="821"/>
    <w:link w:val="816"/>
    <w:pPr>
      <w:jc w:val="both"/>
      <w:widowControl w:val="off"/>
    </w:pPr>
    <w:rPr>
      <w:b/>
      <w:i/>
      <w:sz w:val="12"/>
      <w:lang w:val="ru-RU" w:eastAsia="ru-RU" w:bidi="ar-SA"/>
    </w:rPr>
  </w:style>
  <w:style w:type="paragraph" w:styleId="822">
    <w:name w:val="FR1"/>
    <w:next w:val="822"/>
    <w:link w:val="816"/>
    <w:pPr>
      <w:ind w:left="40"/>
      <w:jc w:val="center"/>
      <w:spacing w:before="280"/>
      <w:widowControl w:val="off"/>
    </w:pPr>
    <w:rPr>
      <w:rFonts w:ascii="Arial" w:hAnsi="Arial"/>
      <w:sz w:val="44"/>
      <w:lang w:val="ru-RU" w:eastAsia="ru-RU" w:bidi="ar-SA"/>
    </w:rPr>
  </w:style>
  <w:style w:type="paragraph" w:styleId="823">
    <w:name w:val="Текст сноски"/>
    <w:basedOn w:val="816"/>
    <w:next w:val="823"/>
    <w:link w:val="824"/>
    <w:uiPriority w:val="99"/>
    <w:pPr>
      <w:jc w:val="left"/>
      <w:spacing w:before="0"/>
      <w:widowControl/>
    </w:pPr>
    <w:rPr>
      <w:sz w:val="20"/>
    </w:rPr>
  </w:style>
  <w:style w:type="character" w:styleId="824">
    <w:name w:val="Текст сноски Знак"/>
    <w:basedOn w:val="818"/>
    <w:next w:val="824"/>
    <w:link w:val="823"/>
    <w:uiPriority w:val="99"/>
  </w:style>
  <w:style w:type="character" w:styleId="825">
    <w:name w:val="Знак сноски"/>
    <w:next w:val="825"/>
    <w:link w:val="816"/>
    <w:uiPriority w:val="99"/>
    <w:rPr>
      <w:vertAlign w:val="superscript"/>
    </w:rPr>
  </w:style>
  <w:style w:type="character" w:styleId="826" w:default="1">
    <w:name w:val="Default Paragraph Font"/>
    <w:uiPriority w:val="1"/>
    <w:semiHidden/>
    <w:unhideWhenUsed/>
  </w:style>
  <w:style w:type="numbering" w:styleId="827" w:default="1">
    <w:name w:val="No List"/>
    <w:uiPriority w:val="99"/>
    <w:semiHidden/>
    <w:unhideWhenUsed/>
  </w:style>
  <w:style w:type="table" w:styleId="82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TestOnly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</dc:title>
  <dc:creator>User</dc:creator>
  <cp:revision>9</cp:revision>
  <dcterms:created xsi:type="dcterms:W3CDTF">2022-09-20T06:56:00Z</dcterms:created>
  <dcterms:modified xsi:type="dcterms:W3CDTF">2024-01-10T05:42:59Z</dcterms:modified>
  <cp:version>917504</cp:version>
</cp:coreProperties>
</file>