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8A" w:rsidRDefault="002B3A9B" w:rsidP="002B3A9B">
      <w:pPr>
        <w:spacing w:before="0"/>
        <w:rPr>
          <w:sz w:val="24"/>
        </w:rPr>
      </w:pPr>
      <w:r>
        <w:rPr>
          <w:noProof/>
        </w:rPr>
        <w:drawing>
          <wp:inline distT="0" distB="0" distL="0" distR="0">
            <wp:extent cx="5619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78A" w:rsidRDefault="002B3A9B">
      <w:pPr>
        <w:spacing w:line="120" w:lineRule="auto"/>
        <w:rPr>
          <w:b/>
          <w:sz w:val="42"/>
        </w:rPr>
      </w:pPr>
      <w:r>
        <w:rPr>
          <w:b/>
          <w:sz w:val="42"/>
        </w:rPr>
        <w:t>Администрации города Льгова</w:t>
      </w:r>
    </w:p>
    <w:p w:rsidR="0044378A" w:rsidRDefault="002B3A9B">
      <w:pPr>
        <w:pStyle w:val="Heading1"/>
        <w:spacing w:line="120" w:lineRule="auto"/>
        <w:rPr>
          <w:sz w:val="42"/>
        </w:rPr>
      </w:pPr>
      <w:r>
        <w:rPr>
          <w:rFonts w:ascii="Times New Roman" w:hAnsi="Times New Roman"/>
          <w:sz w:val="42"/>
        </w:rPr>
        <w:t>Курской области</w:t>
      </w:r>
    </w:p>
    <w:p w:rsidR="0044378A" w:rsidRDefault="0044378A">
      <w:pPr>
        <w:spacing w:line="120" w:lineRule="auto"/>
        <w:rPr>
          <w:sz w:val="42"/>
        </w:rPr>
      </w:pPr>
    </w:p>
    <w:p w:rsidR="0044378A" w:rsidRDefault="002B3A9B">
      <w:pPr>
        <w:spacing w:line="120" w:lineRule="auto"/>
        <w:rPr>
          <w:b/>
        </w:rPr>
      </w:pPr>
      <w:r>
        <w:rPr>
          <w:b/>
        </w:rPr>
        <w:t>ПОСТАНОВЛЕНИЕ</w:t>
      </w:r>
    </w:p>
    <w:p w:rsidR="0044378A" w:rsidRDefault="0044378A">
      <w:pPr>
        <w:pStyle w:val="FR2"/>
        <w:spacing w:before="280"/>
        <w:jc w:val="left"/>
        <w:rPr>
          <w:i w:val="0"/>
          <w:sz w:val="24"/>
          <w:szCs w:val="24"/>
        </w:rPr>
      </w:pPr>
    </w:p>
    <w:p w:rsidR="0044378A" w:rsidRDefault="002B3A9B">
      <w:pPr>
        <w:pStyle w:val="FR2"/>
        <w:spacing w:before="280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от 04</w:t>
      </w:r>
      <w:r>
        <w:rPr>
          <w:i w:val="0"/>
          <w:sz w:val="28"/>
          <w:szCs w:val="28"/>
        </w:rPr>
        <w:t>.08.2023 г.</w:t>
      </w:r>
      <w:r>
        <w:rPr>
          <w:i w:val="0"/>
          <w:sz w:val="28"/>
          <w:szCs w:val="28"/>
        </w:rPr>
        <w:t xml:space="preserve">  № 1135</w:t>
      </w:r>
    </w:p>
    <w:p w:rsidR="0044378A" w:rsidRDefault="0044378A">
      <w:pPr>
        <w:pStyle w:val="FR2"/>
        <w:jc w:val="left"/>
        <w:rPr>
          <w:rFonts w:ascii="Courier New" w:hAnsi="Courier New"/>
          <w:i w:val="0"/>
          <w:sz w:val="24"/>
        </w:rPr>
      </w:pPr>
    </w:p>
    <w:p w:rsidR="0044378A" w:rsidRDefault="002B3A9B">
      <w:pPr>
        <w:pStyle w:val="FR2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 xml:space="preserve">О </w:t>
      </w:r>
      <w:r>
        <w:rPr>
          <w:i w:val="0"/>
          <w:sz w:val="28"/>
          <w:szCs w:val="28"/>
        </w:rPr>
        <w:t xml:space="preserve">внесении  </w:t>
      </w:r>
      <w:r>
        <w:rPr>
          <w:i w:val="0"/>
          <w:sz w:val="28"/>
          <w:szCs w:val="28"/>
        </w:rPr>
        <w:t>изменений в постановление Администрации города Льгова Курской области от 06.07.2023 г. № 990 «Об утверждении порядка</w:t>
      </w:r>
      <w:r>
        <w:rPr>
          <w:i w:val="0"/>
          <w:sz w:val="28"/>
          <w:szCs w:val="28"/>
        </w:rPr>
        <w:t>организации работы с обращениями граждан</w:t>
      </w:r>
    </w:p>
    <w:p w:rsidR="0044378A" w:rsidRDefault="002B3A9B">
      <w:pPr>
        <w:pStyle w:val="FR2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в Администрации города Льгова»</w:t>
      </w:r>
    </w:p>
    <w:p w:rsidR="0044378A" w:rsidRDefault="0044378A">
      <w:pPr>
        <w:pStyle w:val="FR2"/>
        <w:rPr>
          <w:i w:val="0"/>
          <w:sz w:val="24"/>
          <w:szCs w:val="24"/>
        </w:rPr>
      </w:pPr>
    </w:p>
    <w:p w:rsidR="0044378A" w:rsidRDefault="0044378A">
      <w:pPr>
        <w:pStyle w:val="FR2"/>
        <w:rPr>
          <w:sz w:val="20"/>
        </w:rPr>
      </w:pPr>
    </w:p>
    <w:p w:rsidR="0044378A" w:rsidRDefault="0044378A">
      <w:pPr>
        <w:pStyle w:val="FR2"/>
        <w:ind w:firstLine="708"/>
        <w:rPr>
          <w:b w:val="0"/>
          <w:i w:val="0"/>
          <w:color w:val="000000"/>
          <w:sz w:val="21"/>
          <w:szCs w:val="21"/>
        </w:rPr>
      </w:pPr>
    </w:p>
    <w:p w:rsidR="0044378A" w:rsidRDefault="0044378A">
      <w:pPr>
        <w:pStyle w:val="FR2"/>
        <w:ind w:firstLine="708"/>
        <w:rPr>
          <w:b w:val="0"/>
          <w:i w:val="0"/>
          <w:color w:val="000000"/>
          <w:sz w:val="21"/>
          <w:szCs w:val="21"/>
        </w:rPr>
      </w:pPr>
    </w:p>
    <w:p w:rsidR="0044378A" w:rsidRDefault="002B3A9B">
      <w:pPr>
        <w:pStyle w:val="FR2"/>
      </w:pPr>
      <w:r>
        <w:rPr>
          <w:b w:val="0"/>
          <w:i w:val="0"/>
          <w:sz w:val="24"/>
          <w:szCs w:val="24"/>
        </w:rPr>
        <w:tab/>
      </w:r>
      <w:r>
        <w:rPr>
          <w:rFonts w:ascii="Arimo" w:hAnsi="Arimo"/>
          <w:b w:val="0"/>
          <w:i w:val="0"/>
          <w:sz w:val="24"/>
          <w:szCs w:val="24"/>
        </w:rPr>
        <w:t xml:space="preserve">В </w:t>
      </w:r>
      <w:r>
        <w:rPr>
          <w:rFonts w:ascii="Arimo" w:hAnsi="Arimo"/>
          <w:b w:val="0"/>
          <w:i w:val="0"/>
          <w:sz w:val="24"/>
          <w:szCs w:val="24"/>
        </w:rPr>
        <w:t>соответствии с Федеральным законом от 02 мая 2006 года № 59-ФЗ «О порядке рассмотрения обращения граждан Российской Федерации» Администрация города Льгова Курской областиПОСТАНОВЛЯЕТ</w:t>
      </w:r>
      <w:r>
        <w:rPr>
          <w:rFonts w:ascii="Arimo" w:hAnsi="Arimo"/>
          <w:b w:val="0"/>
          <w:i w:val="0"/>
          <w:sz w:val="24"/>
          <w:szCs w:val="24"/>
        </w:rPr>
        <w:t>:</w:t>
      </w:r>
    </w:p>
    <w:p w:rsidR="0044378A" w:rsidRDefault="002B3A9B">
      <w:pPr>
        <w:pStyle w:val="FR2"/>
        <w:rPr>
          <w:rFonts w:ascii="Arimo" w:hAnsi="Arimo"/>
        </w:rPr>
      </w:pPr>
      <w:r>
        <w:rPr>
          <w:rFonts w:ascii="Arimo" w:hAnsi="Arimo"/>
          <w:b w:val="0"/>
          <w:i w:val="0"/>
          <w:sz w:val="24"/>
          <w:szCs w:val="24"/>
        </w:rPr>
        <w:tab/>
      </w:r>
      <w:r>
        <w:rPr>
          <w:rFonts w:ascii="Arimo" w:hAnsi="Arimo"/>
          <w:b w:val="0"/>
          <w:i w:val="0"/>
          <w:sz w:val="24"/>
          <w:szCs w:val="24"/>
        </w:rPr>
        <w:t xml:space="preserve">Внести в постановление Администрации города Льгова Курской области от 06.07.2023 № 990 «Об утверждении порядка </w:t>
      </w:r>
      <w:r>
        <w:rPr>
          <w:rFonts w:ascii="Arimo" w:hAnsi="Arimo"/>
          <w:b w:val="0"/>
          <w:i w:val="0"/>
          <w:sz w:val="24"/>
          <w:szCs w:val="24"/>
        </w:rPr>
        <w:t xml:space="preserve">организации работы с обращениями граждан </w:t>
      </w:r>
      <w:r>
        <w:rPr>
          <w:rFonts w:ascii="Arimo" w:hAnsi="Arimo"/>
          <w:b w:val="0"/>
          <w:i w:val="0"/>
          <w:sz w:val="24"/>
          <w:szCs w:val="24"/>
        </w:rPr>
        <w:t>в Администрации города Льгова» следующие изменения</w:t>
      </w:r>
      <w:r>
        <w:rPr>
          <w:rFonts w:ascii="Arimo" w:hAnsi="Arimo"/>
          <w:b w:val="0"/>
          <w:i w:val="0"/>
          <w:sz w:val="24"/>
          <w:szCs w:val="24"/>
        </w:rPr>
        <w:t>:</w:t>
      </w:r>
    </w:p>
    <w:p w:rsidR="0044378A" w:rsidRDefault="0044378A">
      <w:pPr>
        <w:pStyle w:val="FR2"/>
        <w:rPr>
          <w:rFonts w:ascii="Arimo" w:hAnsi="Arimo"/>
          <w:b w:val="0"/>
          <w:i w:val="0"/>
          <w:sz w:val="24"/>
          <w:szCs w:val="24"/>
        </w:rPr>
      </w:pPr>
    </w:p>
    <w:p w:rsidR="0044378A" w:rsidRDefault="002B3A9B">
      <w:pPr>
        <w:pStyle w:val="FR2"/>
        <w:rPr>
          <w:rFonts w:ascii="Arimo" w:hAnsi="Arimo"/>
        </w:rPr>
      </w:pPr>
      <w:r>
        <w:rPr>
          <w:rFonts w:ascii="Arimo" w:hAnsi="Arimo"/>
          <w:b w:val="0"/>
          <w:i w:val="0"/>
          <w:sz w:val="24"/>
          <w:szCs w:val="24"/>
        </w:rPr>
        <w:tab/>
        <w:t xml:space="preserve">1) </w:t>
      </w:r>
      <w:r>
        <w:rPr>
          <w:rFonts w:ascii="Arimo" w:hAnsi="Arimo"/>
          <w:b w:val="0"/>
          <w:i w:val="0"/>
          <w:sz w:val="24"/>
          <w:szCs w:val="24"/>
        </w:rPr>
        <w:t>в абзаце седьмом пункта 1.4 слово «Обращениях» заменить словом «обр</w:t>
      </w:r>
      <w:r>
        <w:rPr>
          <w:rFonts w:ascii="Arimo" w:hAnsi="Arimo"/>
          <w:b w:val="0"/>
          <w:i w:val="0"/>
          <w:sz w:val="24"/>
          <w:szCs w:val="24"/>
        </w:rPr>
        <w:t>ащений»;</w:t>
      </w:r>
    </w:p>
    <w:p w:rsidR="0044378A" w:rsidRDefault="002B3A9B">
      <w:pPr>
        <w:pStyle w:val="FR2"/>
        <w:rPr>
          <w:rFonts w:ascii="Arimo" w:hAnsi="Arimo"/>
        </w:rPr>
      </w:pPr>
      <w:r>
        <w:rPr>
          <w:rFonts w:ascii="Arimo" w:hAnsi="Arimo"/>
          <w:b w:val="0"/>
          <w:i w:val="0"/>
          <w:sz w:val="24"/>
          <w:szCs w:val="24"/>
        </w:rPr>
        <w:tab/>
        <w:t>2) пункт 4.2 дополнить подпунктом 4.2.17 следующего содержания:</w:t>
      </w:r>
    </w:p>
    <w:p w:rsidR="0044378A" w:rsidRDefault="002B3A9B">
      <w:pPr>
        <w:pStyle w:val="FR2"/>
        <w:rPr>
          <w:rFonts w:ascii="Arimo" w:hAnsi="Arimo"/>
        </w:rPr>
      </w:pPr>
      <w:r>
        <w:rPr>
          <w:rFonts w:ascii="Arimo" w:hAnsi="Arimo"/>
          <w:b w:val="0"/>
          <w:i w:val="0"/>
          <w:sz w:val="24"/>
          <w:szCs w:val="24"/>
        </w:rPr>
        <w:tab/>
        <w:t>«4.2.17 Личный прием не проводится, а начатый личный прием прекращается в случаях, если:</w:t>
      </w:r>
    </w:p>
    <w:p w:rsidR="0044378A" w:rsidRDefault="002B3A9B">
      <w:pPr>
        <w:pStyle w:val="FR2"/>
        <w:rPr>
          <w:rFonts w:ascii="Arimo" w:hAnsi="Arimo"/>
        </w:rPr>
      </w:pPr>
      <w:r>
        <w:rPr>
          <w:rFonts w:ascii="Arimo" w:hAnsi="Arimo"/>
          <w:b w:val="0"/>
          <w:i w:val="0"/>
          <w:sz w:val="24"/>
          <w:szCs w:val="24"/>
        </w:rPr>
        <w:tab/>
        <w:t xml:space="preserve">гражданин осуществляет видео- и (или) аудиозапись личного приема без согласия должностного </w:t>
      </w:r>
      <w:r>
        <w:rPr>
          <w:rFonts w:ascii="Arimo" w:hAnsi="Arimo"/>
          <w:b w:val="0"/>
          <w:i w:val="0"/>
          <w:sz w:val="24"/>
          <w:szCs w:val="24"/>
        </w:rPr>
        <w:t>лица, проводящего личный прием;</w:t>
      </w:r>
    </w:p>
    <w:p w:rsidR="0044378A" w:rsidRDefault="002B3A9B">
      <w:pPr>
        <w:pStyle w:val="FR2"/>
        <w:rPr>
          <w:rFonts w:ascii="Arimo" w:hAnsi="Arimo"/>
        </w:rPr>
      </w:pPr>
      <w:r>
        <w:rPr>
          <w:rFonts w:ascii="Arimo" w:hAnsi="Arimo"/>
          <w:b w:val="0"/>
          <w:i w:val="0"/>
          <w:sz w:val="24"/>
          <w:szCs w:val="24"/>
        </w:rPr>
        <w:tab/>
        <w:t>гражданин имеет явные признаки наркотического, токсического или алкогольного опьянения;</w:t>
      </w:r>
    </w:p>
    <w:p w:rsidR="0044378A" w:rsidRDefault="002B3A9B">
      <w:pPr>
        <w:pStyle w:val="FR2"/>
        <w:rPr>
          <w:rFonts w:ascii="Arimo" w:hAnsi="Arimo"/>
        </w:rPr>
      </w:pPr>
      <w:r>
        <w:rPr>
          <w:rFonts w:ascii="Arimo" w:hAnsi="Arimo"/>
          <w:b w:val="0"/>
          <w:i w:val="0"/>
          <w:sz w:val="24"/>
          <w:szCs w:val="24"/>
        </w:rPr>
        <w:tab/>
        <w:t>гражданин ведет себя грубо и агрессивно, оскорбляет должностных лиц, проводящих личный прием, угрожает насилием либо иными опасными де</w:t>
      </w:r>
      <w:r>
        <w:rPr>
          <w:rFonts w:ascii="Arimo" w:hAnsi="Arimo"/>
          <w:b w:val="0"/>
          <w:i w:val="0"/>
          <w:sz w:val="24"/>
          <w:szCs w:val="24"/>
        </w:rPr>
        <w:t>йствиями.</w:t>
      </w:r>
    </w:p>
    <w:p w:rsidR="0044378A" w:rsidRDefault="002B3A9B">
      <w:pPr>
        <w:pStyle w:val="FR2"/>
        <w:rPr>
          <w:rFonts w:ascii="Arimo" w:hAnsi="Arimo"/>
        </w:rPr>
      </w:pPr>
      <w:r>
        <w:rPr>
          <w:rFonts w:ascii="Arimo" w:hAnsi="Arimo"/>
          <w:b w:val="0"/>
          <w:i w:val="0"/>
          <w:sz w:val="24"/>
          <w:szCs w:val="24"/>
        </w:rPr>
        <w:tab/>
        <w:t xml:space="preserve">В указанных случаях должностное лицо, проводящее личный прием граждан, делает соответствующую запись в карточке личного приема гражданина.». </w:t>
      </w:r>
      <w:r>
        <w:rPr>
          <w:rFonts w:ascii="Arimo" w:hAnsi="Arimo"/>
          <w:b w:val="0"/>
          <w:i w:val="0"/>
          <w:sz w:val="24"/>
          <w:szCs w:val="24"/>
        </w:rPr>
        <w:tab/>
      </w:r>
    </w:p>
    <w:p w:rsidR="0044378A" w:rsidRDefault="002B3A9B">
      <w:pPr>
        <w:pStyle w:val="FR2"/>
        <w:rPr>
          <w:rFonts w:ascii="Arimo" w:hAnsi="Arimo"/>
        </w:rPr>
      </w:pPr>
      <w:r>
        <w:rPr>
          <w:rFonts w:ascii="Arimo" w:hAnsi="Arimo"/>
          <w:b w:val="0"/>
          <w:i w:val="0"/>
          <w:sz w:val="24"/>
          <w:szCs w:val="24"/>
        </w:rPr>
        <w:tab/>
      </w:r>
    </w:p>
    <w:p w:rsidR="0044378A" w:rsidRDefault="002B3A9B">
      <w:pPr>
        <w:pStyle w:val="FR2"/>
        <w:rPr>
          <w:rFonts w:ascii="Arimo" w:hAnsi="Arimo"/>
        </w:rPr>
      </w:pPr>
      <w:r>
        <w:rPr>
          <w:rFonts w:ascii="Arimo" w:hAnsi="Arimo"/>
          <w:b w:val="0"/>
          <w:i w:val="0"/>
          <w:color w:val="000000"/>
          <w:sz w:val="24"/>
          <w:szCs w:val="24"/>
        </w:rPr>
        <w:tab/>
      </w:r>
    </w:p>
    <w:p w:rsidR="0044378A" w:rsidRDefault="0044378A">
      <w:pPr>
        <w:pStyle w:val="FR2"/>
        <w:rPr>
          <w:rFonts w:ascii="Arimo" w:hAnsi="Arimo"/>
          <w:b w:val="0"/>
          <w:i w:val="0"/>
        </w:rPr>
      </w:pPr>
    </w:p>
    <w:p w:rsidR="0044378A" w:rsidRDefault="0044378A">
      <w:pPr>
        <w:pStyle w:val="FR2"/>
        <w:rPr>
          <w:rFonts w:ascii="Arimo" w:hAnsi="Arimo"/>
        </w:rPr>
      </w:pPr>
    </w:p>
    <w:p w:rsidR="0044378A" w:rsidRDefault="0044378A">
      <w:pPr>
        <w:pStyle w:val="FR2"/>
        <w:ind w:firstLine="284"/>
        <w:rPr>
          <w:b w:val="0"/>
          <w:i w:val="0"/>
          <w:spacing w:val="-2"/>
          <w:sz w:val="24"/>
        </w:rPr>
      </w:pPr>
    </w:p>
    <w:p w:rsidR="0044378A" w:rsidRDefault="002B3A9B">
      <w:pPr>
        <w:pStyle w:val="FR2"/>
        <w:jc w:val="center"/>
      </w:pPr>
      <w:r>
        <w:rPr>
          <w:b w:val="0"/>
          <w:i w:val="0"/>
          <w:sz w:val="24"/>
        </w:rPr>
        <w:t xml:space="preserve">Глава города </w:t>
      </w:r>
      <w:r>
        <w:rPr>
          <w:b w:val="0"/>
          <w:i w:val="0"/>
          <w:sz w:val="24"/>
        </w:rPr>
        <w:t>Льгова</w:t>
      </w:r>
      <w:r>
        <w:rPr>
          <w:b w:val="0"/>
          <w:i w:val="0"/>
          <w:sz w:val="24"/>
        </w:rPr>
        <w:t xml:space="preserve">                                                                                             А.С. Клемешов</w:t>
      </w:r>
    </w:p>
    <w:p w:rsidR="0044378A" w:rsidRDefault="0044378A">
      <w:pPr>
        <w:pStyle w:val="FR2"/>
        <w:jc w:val="center"/>
        <w:rPr>
          <w:i w:val="0"/>
          <w:sz w:val="24"/>
        </w:rPr>
        <w:sectPr w:rsidR="0044378A">
          <w:pgSz w:w="11906" w:h="16838"/>
          <w:pgMar w:top="568" w:right="850" w:bottom="719" w:left="1701" w:header="0" w:footer="0" w:gutter="0"/>
          <w:cols w:space="720"/>
          <w:formProt w:val="0"/>
          <w:docGrid w:linePitch="360"/>
        </w:sectPr>
      </w:pPr>
    </w:p>
    <w:p w:rsidR="0044378A" w:rsidRDefault="0044378A">
      <w:pPr>
        <w:pStyle w:val="FR2"/>
        <w:jc w:val="right"/>
        <w:rPr>
          <w:i w:val="0"/>
          <w:sz w:val="24"/>
        </w:rPr>
      </w:pPr>
    </w:p>
    <w:sectPr w:rsidR="0044378A" w:rsidSect="0044378A">
      <w:pgSz w:w="16838" w:h="11906" w:orient="landscape"/>
      <w:pgMar w:top="851" w:right="720" w:bottom="170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mo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44378A"/>
    <w:rsid w:val="002B3A9B"/>
    <w:rsid w:val="0044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3C"/>
    <w:pPr>
      <w:widowControl w:val="0"/>
      <w:snapToGrid w:val="0"/>
      <w:spacing w:before="160"/>
      <w:jc w:val="center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159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3">
    <w:name w:val="Heading 3"/>
    <w:basedOn w:val="a"/>
    <w:next w:val="a"/>
    <w:link w:val="3"/>
    <w:qFormat/>
    <w:rsid w:val="0011597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customStyle="1" w:styleId="1">
    <w:name w:val="Заголовок 1 Знак"/>
    <w:basedOn w:val="a0"/>
    <w:link w:val="Heading1"/>
    <w:qFormat/>
    <w:rsid w:val="0011597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link w:val="Heading3"/>
    <w:qFormat/>
    <w:rsid w:val="0011597B"/>
    <w:rPr>
      <w:rFonts w:cs="Arial"/>
      <w:b/>
      <w:bCs/>
      <w:sz w:val="24"/>
      <w:szCs w:val="26"/>
    </w:rPr>
  </w:style>
  <w:style w:type="character" w:customStyle="1" w:styleId="a3">
    <w:name w:val="Название Знак"/>
    <w:basedOn w:val="a0"/>
    <w:qFormat/>
    <w:rsid w:val="0011597B"/>
    <w:rPr>
      <w:sz w:val="30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EE77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7314ED"/>
  </w:style>
  <w:style w:type="character" w:customStyle="1" w:styleId="-">
    <w:name w:val="Интернет-ссылка"/>
    <w:rsid w:val="0044378A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4378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44378A"/>
    <w:pPr>
      <w:spacing w:before="0" w:after="140" w:line="276" w:lineRule="auto"/>
    </w:pPr>
  </w:style>
  <w:style w:type="paragraph" w:styleId="a7">
    <w:name w:val="List"/>
    <w:basedOn w:val="a6"/>
    <w:rsid w:val="0044378A"/>
    <w:rPr>
      <w:rFonts w:cs="Droid Sans Devanagari"/>
    </w:rPr>
  </w:style>
  <w:style w:type="paragraph" w:customStyle="1" w:styleId="Caption">
    <w:name w:val="Caption"/>
    <w:basedOn w:val="a"/>
    <w:qFormat/>
    <w:rsid w:val="0044378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44378A"/>
    <w:pPr>
      <w:suppressLineNumbers/>
    </w:pPr>
    <w:rPr>
      <w:rFonts w:cs="Droid Sans Devanagari"/>
    </w:rPr>
  </w:style>
  <w:style w:type="paragraph" w:styleId="a9">
    <w:name w:val="Title"/>
    <w:basedOn w:val="a"/>
    <w:qFormat/>
    <w:rsid w:val="0011597B"/>
    <w:rPr>
      <w:sz w:val="30"/>
    </w:rPr>
  </w:style>
  <w:style w:type="paragraph" w:customStyle="1" w:styleId="FR2">
    <w:name w:val="FR2"/>
    <w:qFormat/>
    <w:rsid w:val="00EE773C"/>
    <w:pPr>
      <w:widowControl w:val="0"/>
      <w:snapToGrid w:val="0"/>
      <w:jc w:val="both"/>
    </w:pPr>
    <w:rPr>
      <w:b/>
      <w:i/>
      <w:sz w:val="12"/>
    </w:rPr>
  </w:style>
  <w:style w:type="paragraph" w:styleId="aa">
    <w:name w:val="Balloon Text"/>
    <w:basedOn w:val="a"/>
    <w:uiPriority w:val="99"/>
    <w:semiHidden/>
    <w:unhideWhenUsed/>
    <w:qFormat/>
    <w:rsid w:val="00EE773C"/>
    <w:pPr>
      <w:spacing w:before="0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4378A"/>
    <w:pPr>
      <w:widowControl w:val="0"/>
    </w:pPr>
    <w:rPr>
      <w:rFonts w:asciiTheme="minorHAnsi" w:hAnsiTheme="minorHAnsi" w:cs="Calibri"/>
      <w:b/>
      <w:sz w:val="22"/>
    </w:rPr>
  </w:style>
  <w:style w:type="paragraph" w:customStyle="1" w:styleId="ConsPlusNormal">
    <w:name w:val="ConsPlusNormal"/>
    <w:qFormat/>
    <w:rsid w:val="0044378A"/>
    <w:pPr>
      <w:widowControl w:val="0"/>
    </w:pPr>
    <w:rPr>
      <w:rFonts w:asciiTheme="minorHAnsi" w:hAnsiTheme="minorHAnsi" w:cs="Calibri"/>
      <w:sz w:val="22"/>
    </w:rPr>
  </w:style>
  <w:style w:type="table" w:styleId="ab">
    <w:name w:val="Table Grid"/>
    <w:basedOn w:val="a1"/>
    <w:uiPriority w:val="59"/>
    <w:rsid w:val="00992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Smelik</dc:creator>
  <dc:description/>
  <cp:lastModifiedBy>Aksenov</cp:lastModifiedBy>
  <cp:revision>131</cp:revision>
  <cp:lastPrinted>2023-08-04T09:13:00Z</cp:lastPrinted>
  <dcterms:created xsi:type="dcterms:W3CDTF">2014-01-27T08:37:00Z</dcterms:created>
  <dcterms:modified xsi:type="dcterms:W3CDTF">2023-08-07T07:26:00Z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